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page" w:tblpX="141" w:tblpY="-8741"/>
        <w:tblW w:w="1183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 w:type="dxa"/>
          <w:left w:w="4" w:type="dxa"/>
          <w:bottom w:w="11" w:type="dxa"/>
          <w:right w:w="79" w:type="dxa"/>
        </w:tblCellMar>
        <w:tblLook w:val="04A0" w:firstRow="1" w:lastRow="0" w:firstColumn="1" w:lastColumn="0" w:noHBand="0" w:noVBand="1"/>
      </w:tblPr>
      <w:tblGrid>
        <w:gridCol w:w="2206"/>
        <w:gridCol w:w="840"/>
        <w:gridCol w:w="835"/>
        <w:gridCol w:w="3488"/>
        <w:gridCol w:w="756"/>
        <w:gridCol w:w="770"/>
        <w:gridCol w:w="1476"/>
        <w:gridCol w:w="1365"/>
        <w:gridCol w:w="95"/>
      </w:tblGrid>
      <w:tr w:rsidR="00A43C01" w:rsidRPr="007E28D3" w14:paraId="12AAA438" w14:textId="77777777" w:rsidTr="0059269E">
        <w:trPr>
          <w:trHeight w:val="2100"/>
        </w:trPr>
        <w:tc>
          <w:tcPr>
            <w:tcW w:w="7369" w:type="dxa"/>
            <w:gridSpan w:val="4"/>
            <w:tcBorders>
              <w:top w:val="single" w:sz="4" w:space="0" w:color="auto"/>
              <w:left w:val="single" w:sz="4" w:space="0" w:color="auto"/>
              <w:bottom w:val="single" w:sz="4" w:space="0" w:color="auto"/>
              <w:right w:val="single" w:sz="4" w:space="0" w:color="auto"/>
            </w:tcBorders>
            <w:vAlign w:val="bottom"/>
          </w:tcPr>
          <w:p w14:paraId="40726993" w14:textId="77777777" w:rsidR="00A43C01" w:rsidRPr="001271AA" w:rsidRDefault="00A43C01" w:rsidP="00A43C01">
            <w:pPr>
              <w:spacing w:after="160" w:line="256" w:lineRule="auto"/>
              <w:rPr>
                <w:rFonts w:asciiTheme="majorBidi" w:eastAsia="Calibri" w:hAnsiTheme="majorBidi" w:cstheme="majorBidi"/>
                <w:b/>
                <w:color w:val="000000"/>
                <w:sz w:val="32"/>
              </w:rPr>
            </w:pPr>
            <w:bookmarkStart w:id="0" w:name="_GoBack"/>
            <w:bookmarkEnd w:id="0"/>
          </w:p>
          <w:p w14:paraId="0049032C" w14:textId="77777777" w:rsidR="00A43C01" w:rsidRPr="001271AA" w:rsidRDefault="00A43C01" w:rsidP="00A43C01">
            <w:pPr>
              <w:spacing w:after="160" w:line="256" w:lineRule="auto"/>
              <w:jc w:val="center"/>
              <w:rPr>
                <w:rFonts w:asciiTheme="majorBidi" w:hAnsiTheme="majorBidi" w:cstheme="majorBidi"/>
                <w:color w:val="000000"/>
                <w:sz w:val="24"/>
              </w:rPr>
            </w:pPr>
            <w:r w:rsidRPr="001271AA">
              <w:rPr>
                <w:rFonts w:asciiTheme="majorBidi" w:eastAsia="Calibri" w:hAnsiTheme="majorBidi" w:cstheme="majorBidi"/>
                <w:b/>
                <w:noProof/>
                <w:color w:val="000000"/>
                <w:sz w:val="32"/>
              </w:rPr>
              <w:drawing>
                <wp:inline distT="0" distB="0" distL="0" distR="0" wp14:anchorId="269E0C29" wp14:editId="18454861">
                  <wp:extent cx="998220" cy="998220"/>
                  <wp:effectExtent l="0" t="0" r="0" b="0"/>
                  <wp:docPr id="23" name="Resim 1" descr="A logo with a square and a squar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1" descr="A logo with a square and a square in the midd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inline>
              </w:drawing>
            </w:r>
          </w:p>
        </w:tc>
        <w:tc>
          <w:tcPr>
            <w:tcW w:w="3002" w:type="dxa"/>
            <w:gridSpan w:val="3"/>
            <w:vMerge w:val="restart"/>
            <w:tcBorders>
              <w:top w:val="single" w:sz="4" w:space="0" w:color="auto"/>
              <w:left w:val="single" w:sz="4" w:space="0" w:color="auto"/>
              <w:bottom w:val="single" w:sz="4" w:space="0" w:color="auto"/>
              <w:right w:val="single" w:sz="4" w:space="0" w:color="auto"/>
            </w:tcBorders>
          </w:tcPr>
          <w:p w14:paraId="0C0B6F80" w14:textId="77777777" w:rsidR="00A43C01" w:rsidRPr="001271AA" w:rsidRDefault="00A43C01" w:rsidP="00A43C01">
            <w:pPr>
              <w:spacing w:after="193" w:line="237" w:lineRule="auto"/>
              <w:ind w:left="10" w:hanging="10"/>
              <w:jc w:val="center"/>
              <w:rPr>
                <w:rFonts w:asciiTheme="majorBidi" w:eastAsia="Calibri" w:hAnsiTheme="majorBidi" w:cstheme="majorBidi"/>
                <w:b/>
                <w:color w:val="000000"/>
                <w:sz w:val="32"/>
              </w:rPr>
            </w:pPr>
          </w:p>
          <w:p w14:paraId="2DC1440A" w14:textId="77777777" w:rsidR="00A43C01" w:rsidRPr="001271AA" w:rsidRDefault="00A43C01" w:rsidP="00A43C01">
            <w:pPr>
              <w:spacing w:after="193" w:line="237" w:lineRule="auto"/>
              <w:ind w:left="10" w:hanging="10"/>
              <w:jc w:val="center"/>
              <w:rPr>
                <w:rFonts w:asciiTheme="majorBidi" w:eastAsia="Calibri" w:hAnsiTheme="majorBidi" w:cstheme="majorBidi"/>
                <w:b/>
                <w:color w:val="000000"/>
                <w:sz w:val="32"/>
              </w:rPr>
            </w:pPr>
          </w:p>
          <w:p w14:paraId="6A5C00DF" w14:textId="77777777" w:rsidR="00A43C01" w:rsidRPr="001271AA" w:rsidRDefault="00A43C01" w:rsidP="00A43C01">
            <w:pPr>
              <w:spacing w:after="193" w:line="237" w:lineRule="auto"/>
              <w:ind w:left="10" w:hanging="10"/>
              <w:jc w:val="center"/>
              <w:rPr>
                <w:rFonts w:asciiTheme="majorBidi" w:hAnsiTheme="majorBidi" w:cstheme="majorBidi"/>
                <w:color w:val="000000"/>
                <w:sz w:val="24"/>
              </w:rPr>
            </w:pPr>
            <w:r w:rsidRPr="001271AA">
              <w:rPr>
                <w:rFonts w:asciiTheme="majorBidi" w:eastAsia="Calibri" w:hAnsiTheme="majorBidi" w:cstheme="majorBidi"/>
                <w:b/>
                <w:color w:val="000000"/>
                <w:sz w:val="32"/>
              </w:rPr>
              <w:t>İSTANBUL AYDIN UNIVERSITY</w:t>
            </w:r>
          </w:p>
          <w:p w14:paraId="669A6661" w14:textId="77777777" w:rsidR="00A43C01" w:rsidRPr="001271AA" w:rsidRDefault="00A43C01" w:rsidP="00A43C01">
            <w:pPr>
              <w:spacing w:after="252" w:line="256" w:lineRule="auto"/>
              <w:jc w:val="center"/>
              <w:rPr>
                <w:rFonts w:asciiTheme="majorBidi" w:hAnsiTheme="majorBidi" w:cstheme="majorBidi"/>
                <w:color w:val="000000"/>
                <w:sz w:val="24"/>
              </w:rPr>
            </w:pPr>
            <w:r w:rsidRPr="001271AA">
              <w:rPr>
                <w:rFonts w:asciiTheme="majorBidi" w:hAnsiTheme="majorBidi" w:cstheme="majorBidi"/>
                <w:b/>
                <w:color w:val="000000"/>
                <w:sz w:val="24"/>
              </w:rPr>
              <w:t>SEN431</w:t>
            </w:r>
          </w:p>
          <w:p w14:paraId="4C568708" w14:textId="77777777" w:rsidR="00A43C01" w:rsidRPr="001271AA" w:rsidRDefault="00A43C01" w:rsidP="00A43C01">
            <w:pPr>
              <w:spacing w:after="247" w:line="256" w:lineRule="auto"/>
              <w:jc w:val="center"/>
              <w:rPr>
                <w:rFonts w:asciiTheme="majorBidi" w:hAnsiTheme="majorBidi" w:cstheme="majorBidi"/>
                <w:color w:val="000000"/>
                <w:sz w:val="24"/>
              </w:rPr>
            </w:pPr>
            <w:r w:rsidRPr="001271AA">
              <w:rPr>
                <w:rFonts w:asciiTheme="majorBidi" w:hAnsiTheme="majorBidi" w:cstheme="majorBidi"/>
                <w:b/>
                <w:color w:val="000000"/>
                <w:sz w:val="24"/>
              </w:rPr>
              <w:t>DATA MINING</w:t>
            </w:r>
          </w:p>
          <w:p w14:paraId="2E87180C" w14:textId="77777777" w:rsidR="00A43C01" w:rsidRPr="001271AA" w:rsidRDefault="00A43C01" w:rsidP="00A43C01">
            <w:pPr>
              <w:spacing w:line="256" w:lineRule="auto"/>
              <w:ind w:left="10" w:hanging="10"/>
              <w:jc w:val="center"/>
              <w:rPr>
                <w:rFonts w:asciiTheme="majorBidi" w:hAnsiTheme="majorBidi" w:cstheme="majorBidi"/>
                <w:color w:val="000000"/>
                <w:sz w:val="24"/>
              </w:rPr>
            </w:pPr>
            <w:r w:rsidRPr="001271AA">
              <w:rPr>
                <w:rFonts w:asciiTheme="majorBidi" w:hAnsiTheme="majorBidi" w:cstheme="majorBidi"/>
                <w:b/>
                <w:color w:val="000000"/>
                <w:sz w:val="24"/>
              </w:rPr>
              <w:t>PROJECT/REPORT</w:t>
            </w:r>
          </w:p>
          <w:p w14:paraId="0FB24B8B" w14:textId="77777777" w:rsidR="00A43C01" w:rsidRPr="001271AA" w:rsidRDefault="00A43C01" w:rsidP="00A43C01">
            <w:pPr>
              <w:spacing w:line="256" w:lineRule="auto"/>
              <w:ind w:left="1"/>
              <w:jc w:val="center"/>
              <w:rPr>
                <w:rFonts w:asciiTheme="majorBidi" w:hAnsiTheme="majorBidi" w:cstheme="majorBidi"/>
                <w:color w:val="000000"/>
                <w:sz w:val="24"/>
              </w:rPr>
            </w:pPr>
          </w:p>
          <w:p w14:paraId="4608DC67" w14:textId="77777777" w:rsidR="00A43C01" w:rsidRPr="001271AA" w:rsidRDefault="00A43C01" w:rsidP="00A43C01">
            <w:pPr>
              <w:spacing w:line="256" w:lineRule="auto"/>
              <w:ind w:left="79"/>
              <w:jc w:val="center"/>
              <w:rPr>
                <w:rFonts w:asciiTheme="majorBidi" w:eastAsia="Calibri" w:hAnsiTheme="majorBidi" w:cstheme="majorBidi"/>
                <w:b/>
                <w:color w:val="000000"/>
                <w:sz w:val="24"/>
              </w:rPr>
            </w:pPr>
            <w:r w:rsidRPr="001271AA">
              <w:rPr>
                <w:rFonts w:asciiTheme="majorBidi" w:eastAsia="Calibri" w:hAnsiTheme="majorBidi" w:cstheme="majorBidi"/>
                <w:b/>
                <w:color w:val="000000"/>
                <w:sz w:val="24"/>
              </w:rPr>
              <w:t>Prof. Dr. Zafer ASLAN</w:t>
            </w:r>
          </w:p>
          <w:p w14:paraId="5CFC2B24" w14:textId="77777777" w:rsidR="00A43C01" w:rsidRPr="001271AA" w:rsidRDefault="00A43C01" w:rsidP="00A43C01">
            <w:pPr>
              <w:spacing w:line="256" w:lineRule="auto"/>
              <w:ind w:left="79"/>
              <w:jc w:val="center"/>
              <w:rPr>
                <w:rFonts w:asciiTheme="majorBidi" w:hAnsiTheme="majorBidi" w:cstheme="majorBidi"/>
                <w:b/>
                <w:color w:val="000000"/>
                <w:sz w:val="24"/>
              </w:rPr>
            </w:pPr>
            <w:proofErr w:type="spellStart"/>
            <w:r w:rsidRPr="001271AA">
              <w:rPr>
                <w:rFonts w:asciiTheme="majorBidi" w:hAnsiTheme="majorBidi" w:cstheme="majorBidi"/>
                <w:b/>
                <w:color w:val="000000"/>
                <w:sz w:val="24"/>
              </w:rPr>
              <w:t>Dead</w:t>
            </w:r>
            <w:proofErr w:type="spellEnd"/>
            <w:r w:rsidRPr="001271AA">
              <w:rPr>
                <w:rFonts w:asciiTheme="majorBidi" w:hAnsiTheme="majorBidi" w:cstheme="majorBidi"/>
                <w:b/>
                <w:color w:val="000000"/>
                <w:sz w:val="24"/>
              </w:rPr>
              <w:t xml:space="preserve"> </w:t>
            </w:r>
            <w:proofErr w:type="spellStart"/>
            <w:r w:rsidRPr="001271AA">
              <w:rPr>
                <w:rFonts w:asciiTheme="majorBidi" w:hAnsiTheme="majorBidi" w:cstheme="majorBidi"/>
                <w:b/>
                <w:color w:val="000000"/>
                <w:sz w:val="24"/>
              </w:rPr>
              <w:t>Line</w:t>
            </w:r>
            <w:proofErr w:type="spellEnd"/>
            <w:r w:rsidRPr="001271AA">
              <w:rPr>
                <w:rFonts w:asciiTheme="majorBidi" w:hAnsiTheme="majorBidi" w:cstheme="majorBidi"/>
                <w:b/>
                <w:color w:val="000000"/>
                <w:sz w:val="24"/>
              </w:rPr>
              <w:t xml:space="preserve">: </w:t>
            </w:r>
            <w:proofErr w:type="spellStart"/>
            <w:r w:rsidRPr="001271AA">
              <w:rPr>
                <w:rFonts w:asciiTheme="majorBidi" w:hAnsiTheme="majorBidi" w:cstheme="majorBidi"/>
                <w:b/>
                <w:color w:val="000000"/>
                <w:sz w:val="24"/>
              </w:rPr>
              <w:t>January</w:t>
            </w:r>
            <w:proofErr w:type="spellEnd"/>
            <w:r w:rsidRPr="001271AA">
              <w:rPr>
                <w:rFonts w:asciiTheme="majorBidi" w:hAnsiTheme="majorBidi" w:cstheme="majorBidi"/>
                <w:b/>
                <w:color w:val="000000"/>
                <w:sz w:val="24"/>
              </w:rPr>
              <w:t xml:space="preserve"> 8 2025</w:t>
            </w:r>
          </w:p>
        </w:tc>
        <w:tc>
          <w:tcPr>
            <w:tcW w:w="1460" w:type="dxa"/>
            <w:gridSpan w:val="2"/>
            <w:vMerge w:val="restart"/>
            <w:tcBorders>
              <w:top w:val="single" w:sz="4" w:space="0" w:color="auto"/>
              <w:left w:val="single" w:sz="4" w:space="0" w:color="auto"/>
              <w:bottom w:val="single" w:sz="4" w:space="0" w:color="auto"/>
              <w:right w:val="single" w:sz="4" w:space="0" w:color="auto"/>
            </w:tcBorders>
          </w:tcPr>
          <w:p w14:paraId="510FE81B" w14:textId="77777777" w:rsidR="00A43C01" w:rsidRPr="001271AA" w:rsidRDefault="00A43C01" w:rsidP="00A43C01">
            <w:pPr>
              <w:spacing w:after="40" w:line="256" w:lineRule="auto"/>
              <w:ind w:left="299"/>
              <w:rPr>
                <w:rFonts w:asciiTheme="majorBidi" w:eastAsia="Calibri" w:hAnsiTheme="majorBidi" w:cstheme="majorBidi"/>
                <w:b/>
                <w:color w:val="000000"/>
              </w:rPr>
            </w:pPr>
          </w:p>
          <w:p w14:paraId="6A484074" w14:textId="77777777" w:rsidR="00A43C01" w:rsidRPr="001271AA" w:rsidRDefault="00A43C01" w:rsidP="00A43C01">
            <w:pPr>
              <w:spacing w:after="40" w:line="256" w:lineRule="auto"/>
              <w:ind w:left="299"/>
              <w:rPr>
                <w:rFonts w:asciiTheme="majorBidi" w:eastAsia="Calibri" w:hAnsiTheme="majorBidi" w:cstheme="majorBidi"/>
                <w:b/>
                <w:color w:val="000000"/>
              </w:rPr>
            </w:pPr>
          </w:p>
          <w:p w14:paraId="70DD8A83" w14:textId="77777777" w:rsidR="00A43C01" w:rsidRPr="001271AA" w:rsidRDefault="00A43C01" w:rsidP="00A43C01">
            <w:pPr>
              <w:spacing w:after="40" w:line="256" w:lineRule="auto"/>
              <w:ind w:left="299"/>
              <w:rPr>
                <w:rFonts w:asciiTheme="majorBidi" w:eastAsia="Calibri" w:hAnsiTheme="majorBidi" w:cstheme="majorBidi"/>
                <w:b/>
                <w:color w:val="000000"/>
              </w:rPr>
            </w:pPr>
          </w:p>
          <w:p w14:paraId="7E17C4C3" w14:textId="77777777" w:rsidR="00A43C01" w:rsidRPr="001271AA" w:rsidRDefault="00A43C01" w:rsidP="00A43C01">
            <w:pPr>
              <w:spacing w:after="40" w:line="256" w:lineRule="auto"/>
              <w:ind w:left="299"/>
              <w:rPr>
                <w:rFonts w:asciiTheme="majorBidi" w:eastAsia="Calibri" w:hAnsiTheme="majorBidi" w:cstheme="majorBidi"/>
                <w:b/>
                <w:color w:val="000000"/>
              </w:rPr>
            </w:pPr>
          </w:p>
          <w:p w14:paraId="70E472BC" w14:textId="77777777" w:rsidR="00A43C01" w:rsidRPr="001271AA" w:rsidRDefault="00A43C01" w:rsidP="00A43C01">
            <w:pPr>
              <w:spacing w:after="40" w:line="256" w:lineRule="auto"/>
              <w:ind w:left="299"/>
              <w:rPr>
                <w:rFonts w:asciiTheme="majorBidi" w:eastAsia="Calibri" w:hAnsiTheme="majorBidi" w:cstheme="majorBidi"/>
                <w:b/>
                <w:color w:val="000000"/>
              </w:rPr>
            </w:pPr>
          </w:p>
          <w:p w14:paraId="071286EB" w14:textId="77777777" w:rsidR="00A43C01" w:rsidRPr="001271AA" w:rsidRDefault="00A43C01" w:rsidP="00A43C01">
            <w:pPr>
              <w:spacing w:after="40" w:line="256" w:lineRule="auto"/>
              <w:ind w:left="299"/>
              <w:rPr>
                <w:rFonts w:asciiTheme="majorBidi" w:eastAsia="Calibri" w:hAnsiTheme="majorBidi" w:cstheme="majorBidi"/>
                <w:b/>
                <w:color w:val="000000"/>
              </w:rPr>
            </w:pPr>
          </w:p>
          <w:p w14:paraId="6CCE9925" w14:textId="77777777" w:rsidR="00A43C01" w:rsidRPr="001271AA" w:rsidRDefault="00A43C01" w:rsidP="00A43C01">
            <w:pPr>
              <w:spacing w:after="40" w:line="256" w:lineRule="auto"/>
              <w:ind w:left="299"/>
              <w:rPr>
                <w:rFonts w:asciiTheme="majorBidi" w:eastAsia="Calibri" w:hAnsiTheme="majorBidi" w:cstheme="majorBidi"/>
                <w:b/>
                <w:color w:val="000000"/>
              </w:rPr>
            </w:pPr>
          </w:p>
          <w:p w14:paraId="4CD60DFC" w14:textId="77777777" w:rsidR="00A43C01" w:rsidRPr="001271AA" w:rsidRDefault="00A43C01" w:rsidP="00A43C01">
            <w:pPr>
              <w:spacing w:after="40" w:line="256" w:lineRule="auto"/>
              <w:ind w:left="299"/>
              <w:rPr>
                <w:rFonts w:asciiTheme="majorBidi" w:eastAsia="Calibri" w:hAnsiTheme="majorBidi" w:cstheme="majorBidi"/>
                <w:b/>
                <w:color w:val="000000"/>
              </w:rPr>
            </w:pPr>
          </w:p>
          <w:p w14:paraId="4AE36BF7" w14:textId="77777777" w:rsidR="00A43C01" w:rsidRPr="001271AA" w:rsidRDefault="00A43C01" w:rsidP="00A43C01">
            <w:pPr>
              <w:spacing w:after="40" w:line="256" w:lineRule="auto"/>
              <w:ind w:left="299"/>
              <w:rPr>
                <w:rFonts w:asciiTheme="majorBidi" w:eastAsia="Calibri" w:hAnsiTheme="majorBidi" w:cstheme="majorBidi"/>
                <w:b/>
                <w:color w:val="000000"/>
              </w:rPr>
            </w:pPr>
          </w:p>
          <w:p w14:paraId="11B1C065" w14:textId="77777777" w:rsidR="00A43C01" w:rsidRPr="001271AA" w:rsidRDefault="00A43C01" w:rsidP="00A43C01">
            <w:pPr>
              <w:spacing w:after="40" w:line="256" w:lineRule="auto"/>
              <w:ind w:left="299"/>
              <w:rPr>
                <w:rFonts w:asciiTheme="majorBidi" w:eastAsia="Calibri" w:hAnsiTheme="majorBidi" w:cstheme="majorBidi"/>
                <w:b/>
                <w:color w:val="000000"/>
              </w:rPr>
            </w:pPr>
            <w:r w:rsidRPr="001271AA">
              <w:rPr>
                <w:rFonts w:asciiTheme="majorBidi" w:eastAsia="Calibri" w:hAnsiTheme="majorBidi" w:cstheme="majorBidi"/>
                <w:b/>
                <w:color w:val="000000"/>
              </w:rPr>
              <w:t>2024-25</w:t>
            </w:r>
          </w:p>
          <w:p w14:paraId="6B2E981D" w14:textId="77777777" w:rsidR="00A43C01" w:rsidRPr="001271AA" w:rsidRDefault="00A43C01" w:rsidP="00A43C01">
            <w:pPr>
              <w:spacing w:after="40" w:line="256" w:lineRule="auto"/>
              <w:ind w:left="299"/>
              <w:rPr>
                <w:rFonts w:asciiTheme="majorBidi" w:eastAsia="Calibri" w:hAnsiTheme="majorBidi" w:cstheme="majorBidi"/>
                <w:b/>
                <w:color w:val="000000"/>
              </w:rPr>
            </w:pPr>
          </w:p>
          <w:p w14:paraId="758E7DED" w14:textId="77777777" w:rsidR="00A43C01" w:rsidRPr="001271AA" w:rsidRDefault="00A43C01" w:rsidP="00A43C01">
            <w:pPr>
              <w:spacing w:after="40" w:line="256" w:lineRule="auto"/>
              <w:ind w:left="299"/>
              <w:rPr>
                <w:rFonts w:asciiTheme="majorBidi" w:eastAsia="Calibri" w:hAnsiTheme="majorBidi" w:cstheme="majorBidi"/>
                <w:b/>
                <w:color w:val="000000"/>
              </w:rPr>
            </w:pPr>
          </w:p>
          <w:p w14:paraId="7681F4CA" w14:textId="77777777" w:rsidR="00A43C01" w:rsidRPr="001271AA" w:rsidRDefault="00A43C01" w:rsidP="00A43C01">
            <w:pPr>
              <w:spacing w:after="40" w:line="256" w:lineRule="auto"/>
              <w:ind w:left="299"/>
              <w:rPr>
                <w:rFonts w:asciiTheme="majorBidi" w:hAnsiTheme="majorBidi" w:cstheme="majorBidi"/>
                <w:color w:val="000000"/>
                <w:sz w:val="24"/>
              </w:rPr>
            </w:pPr>
            <w:r w:rsidRPr="001271AA">
              <w:rPr>
                <w:rFonts w:asciiTheme="majorBidi" w:eastAsia="Calibri" w:hAnsiTheme="majorBidi" w:cstheme="majorBidi"/>
                <w:b/>
                <w:color w:val="000000"/>
              </w:rPr>
              <w:t xml:space="preserve"> </w:t>
            </w:r>
          </w:p>
          <w:p w14:paraId="7298E7C9" w14:textId="77777777" w:rsidR="00A43C01" w:rsidRPr="001271AA" w:rsidRDefault="00A43C01" w:rsidP="00A43C01">
            <w:pPr>
              <w:spacing w:line="256" w:lineRule="auto"/>
              <w:ind w:left="299"/>
              <w:rPr>
                <w:rFonts w:asciiTheme="majorBidi" w:hAnsiTheme="majorBidi" w:cstheme="majorBidi"/>
                <w:color w:val="000000"/>
                <w:sz w:val="24"/>
              </w:rPr>
            </w:pPr>
            <w:r w:rsidRPr="001271AA">
              <w:rPr>
                <w:rFonts w:asciiTheme="majorBidi" w:eastAsia="Calibri" w:hAnsiTheme="majorBidi" w:cstheme="majorBidi"/>
                <w:b/>
                <w:color w:val="000000"/>
              </w:rPr>
              <w:t xml:space="preserve"> </w:t>
            </w:r>
          </w:p>
          <w:p w14:paraId="6F00F457" w14:textId="77777777" w:rsidR="00A43C01" w:rsidRPr="001271AA" w:rsidRDefault="00A43C01" w:rsidP="00A43C01">
            <w:pPr>
              <w:spacing w:line="256" w:lineRule="auto"/>
              <w:ind w:left="6" w:hanging="10"/>
              <w:rPr>
                <w:rFonts w:asciiTheme="majorBidi" w:hAnsiTheme="majorBidi" w:cstheme="majorBidi"/>
                <w:color w:val="000000"/>
                <w:sz w:val="24"/>
              </w:rPr>
            </w:pPr>
            <w:r w:rsidRPr="001271AA">
              <w:rPr>
                <w:rFonts w:asciiTheme="majorBidi" w:hAnsiTheme="majorBidi" w:cstheme="majorBidi"/>
                <w:color w:val="000000"/>
              </w:rPr>
              <w:t xml:space="preserve"> </w:t>
            </w:r>
          </w:p>
        </w:tc>
      </w:tr>
      <w:tr w:rsidR="00A43C01" w:rsidRPr="007E28D3" w14:paraId="0F519A64" w14:textId="77777777" w:rsidTr="0059269E">
        <w:trPr>
          <w:trHeight w:val="3581"/>
        </w:trPr>
        <w:tc>
          <w:tcPr>
            <w:tcW w:w="2206" w:type="dxa"/>
            <w:tcBorders>
              <w:top w:val="single" w:sz="4" w:space="0" w:color="auto"/>
              <w:left w:val="single" w:sz="4" w:space="0" w:color="auto"/>
              <w:bottom w:val="single" w:sz="4" w:space="0" w:color="auto"/>
              <w:right w:val="single" w:sz="4" w:space="0" w:color="auto"/>
            </w:tcBorders>
            <w:vAlign w:val="bottom"/>
          </w:tcPr>
          <w:p w14:paraId="376AC080" w14:textId="77777777" w:rsidR="00A43C01" w:rsidRPr="001271AA" w:rsidRDefault="00A43C01" w:rsidP="00A43C01">
            <w:pPr>
              <w:spacing w:line="256" w:lineRule="auto"/>
              <w:ind w:right="394"/>
              <w:rPr>
                <w:rFonts w:asciiTheme="majorBidi" w:hAnsiTheme="majorBidi" w:cstheme="majorBidi"/>
                <w:color w:val="000000"/>
                <w:sz w:val="24"/>
              </w:rPr>
            </w:pPr>
          </w:p>
          <w:p w14:paraId="1567C545" w14:textId="77777777" w:rsidR="00A43C01" w:rsidRPr="001271AA" w:rsidRDefault="00A43C01" w:rsidP="00A43C01">
            <w:pPr>
              <w:spacing w:after="5" w:line="355" w:lineRule="auto"/>
              <w:ind w:left="111" w:right="87"/>
              <w:rPr>
                <w:rFonts w:asciiTheme="majorBidi" w:hAnsiTheme="majorBidi" w:cstheme="majorBidi"/>
                <w:b/>
                <w:color w:val="000000"/>
                <w:sz w:val="24"/>
                <w:szCs w:val="24"/>
              </w:rPr>
            </w:pPr>
          </w:p>
          <w:p w14:paraId="4907A894" w14:textId="77777777" w:rsidR="00A43C01" w:rsidRPr="001271AA" w:rsidRDefault="00A43C01" w:rsidP="00A43C01">
            <w:pPr>
              <w:spacing w:after="5" w:line="355" w:lineRule="auto"/>
              <w:ind w:left="111" w:right="87"/>
              <w:rPr>
                <w:rFonts w:asciiTheme="majorBidi" w:hAnsiTheme="majorBidi" w:cstheme="majorBidi"/>
                <w:color w:val="000000"/>
                <w:sz w:val="24"/>
              </w:rPr>
            </w:pPr>
            <w:proofErr w:type="spellStart"/>
            <w:r w:rsidRPr="001271AA">
              <w:rPr>
                <w:rFonts w:asciiTheme="majorBidi" w:hAnsiTheme="majorBidi" w:cstheme="majorBidi"/>
                <w:b/>
                <w:color w:val="000000"/>
                <w:sz w:val="24"/>
                <w:szCs w:val="24"/>
              </w:rPr>
              <w:t>Student</w:t>
            </w:r>
            <w:proofErr w:type="spellEnd"/>
            <w:r w:rsidRPr="001271AA">
              <w:rPr>
                <w:rFonts w:asciiTheme="majorBidi" w:hAnsiTheme="majorBidi" w:cstheme="majorBidi"/>
                <w:b/>
                <w:color w:val="000000"/>
                <w:sz w:val="24"/>
                <w:szCs w:val="24"/>
              </w:rPr>
              <w:t xml:space="preserve"> Name</w:t>
            </w:r>
          </w:p>
        </w:tc>
        <w:tc>
          <w:tcPr>
            <w:tcW w:w="5162" w:type="dxa"/>
            <w:gridSpan w:val="3"/>
            <w:tcBorders>
              <w:top w:val="single" w:sz="4" w:space="0" w:color="auto"/>
              <w:left w:val="single" w:sz="4" w:space="0" w:color="auto"/>
              <w:bottom w:val="single" w:sz="4" w:space="0" w:color="auto"/>
              <w:right w:val="single" w:sz="4" w:space="0" w:color="auto"/>
            </w:tcBorders>
            <w:hideMark/>
          </w:tcPr>
          <w:p w14:paraId="30B38E2C" w14:textId="77777777" w:rsidR="00A43C01" w:rsidRDefault="007D5B0B" w:rsidP="007D5B0B">
            <w:pPr>
              <w:spacing w:after="160" w:line="256" w:lineRule="auto"/>
              <w:rPr>
                <w:rFonts w:asciiTheme="majorBidi" w:hAnsiTheme="majorBidi" w:cstheme="majorBidi"/>
                <w:color w:val="000000"/>
                <w:sz w:val="24"/>
              </w:rPr>
            </w:pPr>
            <w:r>
              <w:rPr>
                <w:rFonts w:asciiTheme="majorBidi" w:hAnsiTheme="majorBidi" w:cstheme="majorBidi"/>
                <w:color w:val="000000"/>
                <w:sz w:val="24"/>
              </w:rPr>
              <w:t>1-</w:t>
            </w:r>
            <w:r w:rsidR="00A43C01" w:rsidRPr="007D5B0B">
              <w:rPr>
                <w:rFonts w:asciiTheme="majorBidi" w:hAnsiTheme="majorBidi" w:cstheme="majorBidi"/>
                <w:color w:val="000000"/>
                <w:sz w:val="24"/>
              </w:rPr>
              <w:t>AHMAD NIZAR FAWZI MASWADEH</w:t>
            </w:r>
            <w:r>
              <w:rPr>
                <w:rFonts w:asciiTheme="majorBidi" w:hAnsiTheme="majorBidi" w:cstheme="majorBidi"/>
                <w:color w:val="000000"/>
                <w:sz w:val="24"/>
              </w:rPr>
              <w:t>.</w:t>
            </w:r>
          </w:p>
          <w:p w14:paraId="18E0A50C" w14:textId="20785949" w:rsidR="007D5B0B" w:rsidRDefault="007D5B0B" w:rsidP="007D5B0B">
            <w:pPr>
              <w:spacing w:after="160" w:line="256" w:lineRule="auto"/>
              <w:rPr>
                <w:rFonts w:asciiTheme="majorBidi" w:hAnsiTheme="majorBidi" w:cstheme="majorBidi"/>
                <w:color w:val="000000"/>
                <w:sz w:val="24"/>
              </w:rPr>
            </w:pPr>
            <w:r>
              <w:rPr>
                <w:rFonts w:asciiTheme="majorBidi" w:hAnsiTheme="majorBidi" w:cstheme="majorBidi"/>
                <w:color w:val="000000"/>
                <w:sz w:val="24"/>
              </w:rPr>
              <w:t>2-</w:t>
            </w:r>
            <w:r w:rsidRPr="007D5B0B">
              <w:rPr>
                <w:rFonts w:asciiTheme="majorBidi" w:hAnsiTheme="majorBidi" w:cstheme="majorBidi"/>
                <w:color w:val="000000"/>
                <w:sz w:val="24"/>
              </w:rPr>
              <w:t xml:space="preserve">Rana </w:t>
            </w:r>
            <w:proofErr w:type="spellStart"/>
            <w:r w:rsidRPr="007D5B0B">
              <w:rPr>
                <w:rFonts w:asciiTheme="majorBidi" w:hAnsiTheme="majorBidi" w:cstheme="majorBidi"/>
                <w:color w:val="000000"/>
                <w:sz w:val="24"/>
              </w:rPr>
              <w:t>Mousa</w:t>
            </w:r>
            <w:proofErr w:type="spellEnd"/>
          </w:p>
          <w:p w14:paraId="3ABE5D4D" w14:textId="6F7FBCFE" w:rsidR="007D5B0B" w:rsidRDefault="007D5B0B" w:rsidP="007D5B0B">
            <w:pPr>
              <w:spacing w:after="160" w:line="256" w:lineRule="auto"/>
              <w:rPr>
                <w:rFonts w:asciiTheme="majorBidi" w:hAnsiTheme="majorBidi" w:cstheme="majorBidi"/>
                <w:color w:val="000000"/>
                <w:sz w:val="24"/>
              </w:rPr>
            </w:pPr>
            <w:r>
              <w:rPr>
                <w:rFonts w:asciiTheme="majorBidi" w:hAnsiTheme="majorBidi" w:cstheme="majorBidi"/>
                <w:color w:val="000000"/>
                <w:sz w:val="24"/>
              </w:rPr>
              <w:t>3-</w:t>
            </w:r>
            <w:r w:rsidRPr="007D5B0B">
              <w:rPr>
                <w:rFonts w:asciiTheme="majorBidi" w:hAnsiTheme="majorBidi" w:cstheme="majorBidi"/>
                <w:color w:val="000000"/>
                <w:sz w:val="24"/>
              </w:rPr>
              <w:t xml:space="preserve">Wala </w:t>
            </w:r>
            <w:proofErr w:type="spellStart"/>
            <w:r w:rsidRPr="007D5B0B">
              <w:rPr>
                <w:rFonts w:asciiTheme="majorBidi" w:hAnsiTheme="majorBidi" w:cstheme="majorBidi"/>
                <w:color w:val="000000"/>
                <w:sz w:val="24"/>
              </w:rPr>
              <w:t>Saeed</w:t>
            </w:r>
            <w:proofErr w:type="spellEnd"/>
            <w:r w:rsidRPr="007D5B0B">
              <w:rPr>
                <w:rFonts w:asciiTheme="majorBidi" w:hAnsiTheme="majorBidi" w:cstheme="majorBidi"/>
                <w:color w:val="000000"/>
                <w:sz w:val="24"/>
              </w:rPr>
              <w:t xml:space="preserve"> </w:t>
            </w:r>
            <w:proofErr w:type="spellStart"/>
            <w:r w:rsidRPr="007D5B0B">
              <w:rPr>
                <w:rFonts w:asciiTheme="majorBidi" w:hAnsiTheme="majorBidi" w:cstheme="majorBidi"/>
                <w:color w:val="000000"/>
                <w:sz w:val="24"/>
              </w:rPr>
              <w:t>Ahmed</w:t>
            </w:r>
            <w:proofErr w:type="spellEnd"/>
            <w:r w:rsidRPr="007D5B0B">
              <w:rPr>
                <w:rFonts w:asciiTheme="majorBidi" w:hAnsiTheme="majorBidi" w:cstheme="majorBidi"/>
                <w:color w:val="000000"/>
                <w:sz w:val="24"/>
              </w:rPr>
              <w:t xml:space="preserve"> </w:t>
            </w:r>
            <w:proofErr w:type="spellStart"/>
            <w:r w:rsidRPr="007D5B0B">
              <w:rPr>
                <w:rFonts w:asciiTheme="majorBidi" w:hAnsiTheme="majorBidi" w:cstheme="majorBidi"/>
                <w:color w:val="000000"/>
                <w:sz w:val="24"/>
              </w:rPr>
              <w:t>Alahmar</w:t>
            </w:r>
            <w:proofErr w:type="spellEnd"/>
          </w:p>
          <w:p w14:paraId="7CAECD3F" w14:textId="77777777" w:rsidR="007D5B0B" w:rsidRDefault="007D5B0B" w:rsidP="007D5B0B">
            <w:pPr>
              <w:spacing w:after="160" w:line="256" w:lineRule="auto"/>
              <w:rPr>
                <w:rFonts w:asciiTheme="majorBidi" w:hAnsiTheme="majorBidi" w:cstheme="majorBidi"/>
                <w:color w:val="000000"/>
                <w:sz w:val="24"/>
                <w:rtl/>
              </w:rPr>
            </w:pPr>
            <w:r>
              <w:rPr>
                <w:rFonts w:asciiTheme="majorBidi" w:hAnsiTheme="majorBidi" w:cstheme="majorBidi"/>
                <w:color w:val="000000"/>
                <w:sz w:val="24"/>
              </w:rPr>
              <w:t>4-</w:t>
            </w:r>
            <w:r w:rsidRPr="007D5B0B">
              <w:rPr>
                <w:rFonts w:asciiTheme="majorBidi" w:hAnsiTheme="majorBidi" w:cstheme="majorBidi"/>
                <w:color w:val="000000"/>
                <w:sz w:val="24"/>
              </w:rPr>
              <w:t xml:space="preserve">Haneen </w:t>
            </w:r>
            <w:proofErr w:type="spellStart"/>
            <w:r w:rsidRPr="007D5B0B">
              <w:rPr>
                <w:rFonts w:asciiTheme="majorBidi" w:hAnsiTheme="majorBidi" w:cstheme="majorBidi"/>
                <w:color w:val="000000"/>
                <w:sz w:val="24"/>
              </w:rPr>
              <w:t>Saeed</w:t>
            </w:r>
            <w:proofErr w:type="spellEnd"/>
            <w:r w:rsidRPr="007D5B0B">
              <w:rPr>
                <w:rFonts w:asciiTheme="majorBidi" w:hAnsiTheme="majorBidi" w:cstheme="majorBidi"/>
                <w:color w:val="000000"/>
                <w:sz w:val="24"/>
              </w:rPr>
              <w:t xml:space="preserve"> Hasan </w:t>
            </w:r>
            <w:proofErr w:type="spellStart"/>
            <w:r w:rsidRPr="007D5B0B">
              <w:rPr>
                <w:rFonts w:asciiTheme="majorBidi" w:hAnsiTheme="majorBidi" w:cstheme="majorBidi"/>
                <w:color w:val="000000"/>
                <w:sz w:val="24"/>
              </w:rPr>
              <w:t>Mousa</w:t>
            </w:r>
            <w:proofErr w:type="spellEnd"/>
          </w:p>
          <w:p w14:paraId="2B687765" w14:textId="77777777" w:rsidR="007D5B0B" w:rsidRDefault="007D5B0B" w:rsidP="007D5B0B">
            <w:pPr>
              <w:spacing w:after="160" w:line="256" w:lineRule="auto"/>
              <w:rPr>
                <w:rFonts w:asciiTheme="majorBidi" w:hAnsiTheme="majorBidi" w:cstheme="majorBidi"/>
                <w:color w:val="000000"/>
                <w:sz w:val="24"/>
                <w:lang w:val="en-US"/>
              </w:rPr>
            </w:pPr>
            <w:r>
              <w:rPr>
                <w:rFonts w:asciiTheme="majorBidi" w:hAnsiTheme="majorBidi" w:cstheme="majorBidi" w:hint="cs"/>
                <w:color w:val="000000"/>
                <w:sz w:val="24"/>
                <w:rtl/>
              </w:rPr>
              <w:t>5</w:t>
            </w:r>
            <w:r>
              <w:rPr>
                <w:rFonts w:asciiTheme="majorBidi" w:hAnsiTheme="majorBidi" w:cstheme="majorBidi"/>
                <w:color w:val="000000"/>
                <w:sz w:val="24"/>
                <w:lang w:val="en-US"/>
              </w:rPr>
              <w:t>-</w:t>
            </w:r>
            <w:proofErr w:type="spellStart"/>
            <w:r w:rsidRPr="007D5B0B">
              <w:rPr>
                <w:rFonts w:asciiTheme="majorBidi" w:hAnsiTheme="majorBidi" w:cstheme="majorBidi"/>
                <w:color w:val="000000"/>
                <w:sz w:val="24"/>
                <w:lang w:val="en-US"/>
              </w:rPr>
              <w:t>Nazym</w:t>
            </w:r>
            <w:proofErr w:type="spellEnd"/>
            <w:r w:rsidRPr="007D5B0B">
              <w:rPr>
                <w:rFonts w:asciiTheme="majorBidi" w:hAnsiTheme="majorBidi" w:cstheme="majorBidi"/>
                <w:color w:val="000000"/>
                <w:sz w:val="24"/>
                <w:lang w:val="en-US"/>
              </w:rPr>
              <w:t xml:space="preserve"> </w:t>
            </w:r>
            <w:proofErr w:type="spellStart"/>
            <w:r w:rsidRPr="007D5B0B">
              <w:rPr>
                <w:rFonts w:asciiTheme="majorBidi" w:hAnsiTheme="majorBidi" w:cstheme="majorBidi"/>
                <w:color w:val="000000"/>
                <w:sz w:val="24"/>
                <w:lang w:val="en-US"/>
              </w:rPr>
              <w:t>Mishel</w:t>
            </w:r>
            <w:proofErr w:type="spellEnd"/>
          </w:p>
          <w:p w14:paraId="4EE24543" w14:textId="77777777" w:rsidR="007D5B0B" w:rsidRDefault="007D5B0B" w:rsidP="007D5B0B">
            <w:pPr>
              <w:spacing w:after="160" w:line="256" w:lineRule="auto"/>
              <w:rPr>
                <w:rFonts w:asciiTheme="majorBidi" w:hAnsiTheme="majorBidi" w:cstheme="majorBidi"/>
                <w:color w:val="000000"/>
                <w:sz w:val="20"/>
                <w:szCs w:val="18"/>
                <w:lang w:val="en-US"/>
              </w:rPr>
            </w:pPr>
            <w:r>
              <w:rPr>
                <w:rFonts w:asciiTheme="majorBidi" w:hAnsiTheme="majorBidi" w:cstheme="majorBidi"/>
                <w:color w:val="000000"/>
                <w:sz w:val="24"/>
                <w:lang w:val="en-US"/>
              </w:rPr>
              <w:t>6-</w:t>
            </w:r>
            <w:r w:rsidRPr="007D5B0B">
              <w:rPr>
                <w:rFonts w:asciiTheme="majorBidi" w:hAnsiTheme="majorBidi" w:cstheme="majorBidi"/>
                <w:color w:val="000000"/>
                <w:sz w:val="20"/>
                <w:szCs w:val="18"/>
                <w:lang w:val="en-US"/>
              </w:rPr>
              <w:t>MOHAMED NASER YOUSEF HASSAN IBRAHIM</w:t>
            </w:r>
          </w:p>
          <w:p w14:paraId="45DB1EAA" w14:textId="26E96A98" w:rsidR="007D5B0B" w:rsidRPr="007D5B0B" w:rsidRDefault="007D5B0B" w:rsidP="007D5B0B">
            <w:pPr>
              <w:spacing w:after="160" w:line="256" w:lineRule="auto"/>
              <w:rPr>
                <w:rFonts w:asciiTheme="majorBidi" w:hAnsiTheme="majorBidi" w:cstheme="majorBidi"/>
                <w:color w:val="000000"/>
                <w:sz w:val="24"/>
                <w:rtl/>
                <w:lang w:val="en-US"/>
              </w:rPr>
            </w:pPr>
            <w:r>
              <w:rPr>
                <w:rFonts w:asciiTheme="majorBidi" w:hAnsiTheme="majorBidi" w:cstheme="majorBidi"/>
                <w:color w:val="000000"/>
                <w:sz w:val="20"/>
                <w:szCs w:val="18"/>
                <w:lang w:val="en-US"/>
              </w:rPr>
              <w:t>7-</w:t>
            </w:r>
            <w:r w:rsidR="00B24AE2" w:rsidRPr="00B24AE2">
              <w:rPr>
                <w:rFonts w:asciiTheme="majorBidi" w:hAnsiTheme="majorBidi" w:cstheme="majorBidi"/>
                <w:color w:val="000000"/>
                <w:sz w:val="20"/>
                <w:szCs w:val="18"/>
                <w:lang w:val="en-US"/>
              </w:rPr>
              <w:t>OSAMA ALOBIDY</w:t>
            </w:r>
          </w:p>
        </w:tc>
        <w:tc>
          <w:tcPr>
            <w:tcW w:w="3002" w:type="dxa"/>
            <w:gridSpan w:val="3"/>
            <w:vMerge/>
            <w:tcBorders>
              <w:top w:val="single" w:sz="4" w:space="0" w:color="auto"/>
              <w:left w:val="single" w:sz="4" w:space="0" w:color="auto"/>
              <w:bottom w:val="single" w:sz="4" w:space="0" w:color="auto"/>
              <w:right w:val="single" w:sz="4" w:space="0" w:color="auto"/>
            </w:tcBorders>
            <w:vAlign w:val="center"/>
            <w:hideMark/>
          </w:tcPr>
          <w:p w14:paraId="023444FD" w14:textId="77777777" w:rsidR="00A43C01" w:rsidRPr="001271AA" w:rsidRDefault="00A43C01" w:rsidP="00A43C01">
            <w:pPr>
              <w:rPr>
                <w:rFonts w:asciiTheme="majorBidi" w:hAnsiTheme="majorBidi" w:cstheme="majorBidi"/>
                <w:b/>
                <w:color w:val="000000"/>
                <w:sz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A476099" w14:textId="77777777" w:rsidR="00A43C01" w:rsidRPr="001271AA" w:rsidRDefault="00A43C01" w:rsidP="00A43C01">
            <w:pPr>
              <w:rPr>
                <w:rFonts w:asciiTheme="majorBidi" w:hAnsiTheme="majorBidi" w:cstheme="majorBidi"/>
                <w:color w:val="000000"/>
                <w:sz w:val="24"/>
              </w:rPr>
            </w:pPr>
          </w:p>
        </w:tc>
      </w:tr>
      <w:tr w:rsidR="00A43C01" w:rsidRPr="007E28D3" w14:paraId="3877C332" w14:textId="77777777" w:rsidTr="0059269E">
        <w:trPr>
          <w:trHeight w:val="3057"/>
        </w:trPr>
        <w:tc>
          <w:tcPr>
            <w:tcW w:w="2206" w:type="dxa"/>
            <w:tcBorders>
              <w:top w:val="single" w:sz="4" w:space="0" w:color="auto"/>
              <w:left w:val="single" w:sz="4" w:space="0" w:color="auto"/>
              <w:bottom w:val="single" w:sz="4" w:space="0" w:color="auto"/>
              <w:right w:val="single" w:sz="4" w:space="0" w:color="auto"/>
            </w:tcBorders>
          </w:tcPr>
          <w:p w14:paraId="489C9969" w14:textId="77777777" w:rsidR="00A43C01" w:rsidRPr="001271AA" w:rsidRDefault="00A43C01" w:rsidP="00A43C01">
            <w:pPr>
              <w:spacing w:after="113" w:line="256" w:lineRule="auto"/>
              <w:ind w:left="111"/>
              <w:rPr>
                <w:rFonts w:asciiTheme="majorBidi" w:hAnsiTheme="majorBidi" w:cstheme="majorBidi"/>
                <w:b/>
                <w:color w:val="000000"/>
                <w:sz w:val="24"/>
                <w:szCs w:val="24"/>
              </w:rPr>
            </w:pPr>
          </w:p>
          <w:p w14:paraId="3AB63BFE" w14:textId="77777777" w:rsidR="00A43C01" w:rsidRPr="001271AA" w:rsidRDefault="00A43C01" w:rsidP="00A43C01">
            <w:pPr>
              <w:spacing w:after="113" w:line="256" w:lineRule="auto"/>
              <w:ind w:left="111"/>
              <w:rPr>
                <w:rFonts w:asciiTheme="majorBidi" w:hAnsiTheme="majorBidi" w:cstheme="majorBidi"/>
                <w:color w:val="000000"/>
                <w:sz w:val="24"/>
              </w:rPr>
            </w:pPr>
            <w:proofErr w:type="spellStart"/>
            <w:r w:rsidRPr="001271AA">
              <w:rPr>
                <w:rFonts w:asciiTheme="majorBidi" w:hAnsiTheme="majorBidi" w:cstheme="majorBidi"/>
                <w:b/>
                <w:color w:val="000000"/>
                <w:sz w:val="24"/>
                <w:szCs w:val="24"/>
              </w:rPr>
              <w:t>Student</w:t>
            </w:r>
            <w:proofErr w:type="spellEnd"/>
            <w:r w:rsidRPr="001271AA">
              <w:rPr>
                <w:rFonts w:asciiTheme="majorBidi" w:hAnsiTheme="majorBidi" w:cstheme="majorBidi"/>
                <w:b/>
                <w:color w:val="000000"/>
                <w:sz w:val="24"/>
                <w:szCs w:val="24"/>
              </w:rPr>
              <w:t xml:space="preserve"> ID</w:t>
            </w:r>
          </w:p>
        </w:tc>
        <w:tc>
          <w:tcPr>
            <w:tcW w:w="5162" w:type="dxa"/>
            <w:gridSpan w:val="3"/>
            <w:tcBorders>
              <w:top w:val="single" w:sz="4" w:space="0" w:color="auto"/>
              <w:left w:val="single" w:sz="4" w:space="0" w:color="auto"/>
              <w:bottom w:val="single" w:sz="4" w:space="0" w:color="auto"/>
              <w:right w:val="single" w:sz="4" w:space="0" w:color="auto"/>
            </w:tcBorders>
            <w:hideMark/>
          </w:tcPr>
          <w:p w14:paraId="3B3E3716" w14:textId="77777777" w:rsidR="00A43C01" w:rsidRDefault="00A43C01" w:rsidP="00A43C01">
            <w:pPr>
              <w:spacing w:after="160" w:line="256" w:lineRule="auto"/>
              <w:rPr>
                <w:rFonts w:asciiTheme="majorBidi" w:hAnsiTheme="majorBidi" w:cstheme="majorBidi"/>
                <w:color w:val="000000"/>
                <w:sz w:val="24"/>
                <w:rtl/>
              </w:rPr>
            </w:pPr>
            <w:r w:rsidRPr="007E28D3">
              <w:rPr>
                <w:rFonts w:asciiTheme="majorBidi" w:hAnsiTheme="majorBidi" w:cstheme="majorBidi"/>
                <w:color w:val="000000"/>
                <w:sz w:val="24"/>
              </w:rPr>
              <w:t>B2105.090028.</w:t>
            </w:r>
          </w:p>
          <w:p w14:paraId="38B6A288" w14:textId="77777777" w:rsidR="0059269E" w:rsidRDefault="0059269E" w:rsidP="00A43C01">
            <w:pPr>
              <w:spacing w:after="160" w:line="256" w:lineRule="auto"/>
              <w:rPr>
                <w:rFonts w:asciiTheme="majorBidi" w:hAnsiTheme="majorBidi" w:cstheme="majorBidi"/>
                <w:color w:val="000000"/>
                <w:sz w:val="24"/>
                <w:lang w:val="en-US"/>
              </w:rPr>
            </w:pPr>
            <w:r w:rsidRPr="0059269E">
              <w:rPr>
                <w:rFonts w:asciiTheme="majorBidi" w:hAnsiTheme="majorBidi" w:cstheme="majorBidi"/>
                <w:color w:val="000000"/>
                <w:sz w:val="24"/>
              </w:rPr>
              <w:t>B2105.090043</w:t>
            </w:r>
            <w:r>
              <w:rPr>
                <w:rFonts w:asciiTheme="majorBidi" w:hAnsiTheme="majorBidi" w:cstheme="majorBidi"/>
                <w:color w:val="000000"/>
                <w:sz w:val="24"/>
                <w:lang w:val="en-US"/>
              </w:rPr>
              <w:t>.</w:t>
            </w:r>
          </w:p>
          <w:p w14:paraId="7586814A" w14:textId="77777777" w:rsidR="0059269E" w:rsidRDefault="0059269E" w:rsidP="00A43C01">
            <w:pPr>
              <w:spacing w:after="160" w:line="256" w:lineRule="auto"/>
              <w:rPr>
                <w:rFonts w:asciiTheme="majorBidi" w:hAnsiTheme="majorBidi" w:cstheme="majorBidi"/>
                <w:color w:val="000000"/>
                <w:sz w:val="24"/>
                <w:lang w:val="en-US"/>
              </w:rPr>
            </w:pPr>
            <w:r w:rsidRPr="0059269E">
              <w:rPr>
                <w:rFonts w:asciiTheme="majorBidi" w:hAnsiTheme="majorBidi" w:cstheme="majorBidi"/>
                <w:color w:val="000000"/>
                <w:sz w:val="24"/>
                <w:lang w:val="en-US"/>
              </w:rPr>
              <w:t>B2005.090133</w:t>
            </w:r>
            <w:r>
              <w:rPr>
                <w:rFonts w:asciiTheme="majorBidi" w:hAnsiTheme="majorBidi" w:cstheme="majorBidi"/>
                <w:color w:val="000000"/>
                <w:sz w:val="24"/>
                <w:lang w:val="en-US"/>
              </w:rPr>
              <w:t>.</w:t>
            </w:r>
          </w:p>
          <w:p w14:paraId="2EBC956F" w14:textId="77777777" w:rsidR="0059269E" w:rsidRDefault="0059269E" w:rsidP="00A43C01">
            <w:pPr>
              <w:spacing w:after="160" w:line="256" w:lineRule="auto"/>
              <w:rPr>
                <w:rFonts w:asciiTheme="majorBidi" w:hAnsiTheme="majorBidi" w:cstheme="majorBidi"/>
                <w:color w:val="000000"/>
                <w:sz w:val="24"/>
                <w:lang w:val="en-US"/>
              </w:rPr>
            </w:pPr>
            <w:r w:rsidRPr="0059269E">
              <w:rPr>
                <w:rFonts w:asciiTheme="majorBidi" w:hAnsiTheme="majorBidi" w:cstheme="majorBidi"/>
                <w:color w:val="000000"/>
                <w:sz w:val="24"/>
                <w:lang w:val="en-US"/>
              </w:rPr>
              <w:t>B2005.010079</w:t>
            </w:r>
            <w:r>
              <w:rPr>
                <w:rFonts w:asciiTheme="majorBidi" w:hAnsiTheme="majorBidi" w:cstheme="majorBidi"/>
                <w:color w:val="000000"/>
                <w:sz w:val="24"/>
                <w:lang w:val="en-US"/>
              </w:rPr>
              <w:t>.</w:t>
            </w:r>
          </w:p>
          <w:p w14:paraId="5ED9A7FA" w14:textId="77777777" w:rsidR="0059269E" w:rsidRDefault="0059269E" w:rsidP="00A43C01">
            <w:pPr>
              <w:spacing w:after="160" w:line="256" w:lineRule="auto"/>
              <w:rPr>
                <w:rFonts w:asciiTheme="majorBidi" w:hAnsiTheme="majorBidi" w:cstheme="majorBidi"/>
                <w:color w:val="000000"/>
                <w:sz w:val="24"/>
                <w:lang w:val="en-US"/>
              </w:rPr>
            </w:pPr>
            <w:r w:rsidRPr="0059269E">
              <w:rPr>
                <w:rFonts w:asciiTheme="majorBidi" w:hAnsiTheme="majorBidi" w:cstheme="majorBidi"/>
                <w:color w:val="000000"/>
                <w:sz w:val="24"/>
                <w:lang w:val="en-US"/>
              </w:rPr>
              <w:t>B1905.010065</w:t>
            </w:r>
            <w:r>
              <w:rPr>
                <w:rFonts w:asciiTheme="majorBidi" w:hAnsiTheme="majorBidi" w:cstheme="majorBidi"/>
                <w:color w:val="000000"/>
                <w:sz w:val="24"/>
                <w:lang w:val="en-US"/>
              </w:rPr>
              <w:t>.</w:t>
            </w:r>
          </w:p>
          <w:p w14:paraId="2910549A" w14:textId="77777777" w:rsidR="0059269E" w:rsidRDefault="0059269E" w:rsidP="00A43C01">
            <w:pPr>
              <w:spacing w:after="160" w:line="256" w:lineRule="auto"/>
              <w:rPr>
                <w:rFonts w:asciiTheme="majorBidi" w:hAnsiTheme="majorBidi" w:cstheme="majorBidi"/>
                <w:color w:val="000000"/>
                <w:sz w:val="24"/>
                <w:lang w:val="en-US"/>
              </w:rPr>
            </w:pPr>
            <w:r w:rsidRPr="0059269E">
              <w:rPr>
                <w:rFonts w:asciiTheme="majorBidi" w:hAnsiTheme="majorBidi" w:cstheme="majorBidi"/>
                <w:color w:val="000000"/>
                <w:sz w:val="24"/>
                <w:lang w:val="en-US"/>
              </w:rPr>
              <w:t>B2205.090016</w:t>
            </w:r>
            <w:r>
              <w:rPr>
                <w:rFonts w:asciiTheme="majorBidi" w:hAnsiTheme="majorBidi" w:cstheme="majorBidi"/>
                <w:color w:val="000000"/>
                <w:sz w:val="24"/>
                <w:lang w:val="en-US"/>
              </w:rPr>
              <w:t>.</w:t>
            </w:r>
          </w:p>
          <w:p w14:paraId="7C2859DC" w14:textId="0B60E6C0" w:rsidR="0059269E" w:rsidRPr="001271AA" w:rsidRDefault="00B24AE2" w:rsidP="00A43C01">
            <w:pPr>
              <w:spacing w:after="160" w:line="256" w:lineRule="auto"/>
              <w:rPr>
                <w:rFonts w:asciiTheme="majorBidi" w:hAnsiTheme="majorBidi" w:cstheme="majorBidi"/>
                <w:color w:val="000000"/>
                <w:sz w:val="24"/>
                <w:lang w:val="en-US"/>
              </w:rPr>
            </w:pPr>
            <w:r w:rsidRPr="00B24AE2">
              <w:rPr>
                <w:rFonts w:asciiTheme="majorBidi" w:hAnsiTheme="majorBidi" w:cstheme="majorBidi"/>
                <w:color w:val="000000"/>
                <w:sz w:val="24"/>
                <w:lang w:val="en-US"/>
              </w:rPr>
              <w:t>B2105.090022</w:t>
            </w:r>
          </w:p>
        </w:tc>
        <w:tc>
          <w:tcPr>
            <w:tcW w:w="3002" w:type="dxa"/>
            <w:gridSpan w:val="3"/>
            <w:vMerge/>
            <w:tcBorders>
              <w:top w:val="single" w:sz="4" w:space="0" w:color="auto"/>
              <w:left w:val="single" w:sz="4" w:space="0" w:color="auto"/>
              <w:bottom w:val="single" w:sz="4" w:space="0" w:color="auto"/>
              <w:right w:val="single" w:sz="4" w:space="0" w:color="auto"/>
            </w:tcBorders>
            <w:vAlign w:val="center"/>
            <w:hideMark/>
          </w:tcPr>
          <w:p w14:paraId="330C3DEA" w14:textId="77777777" w:rsidR="00A43C01" w:rsidRPr="001271AA" w:rsidRDefault="00A43C01" w:rsidP="00A43C01">
            <w:pPr>
              <w:rPr>
                <w:rFonts w:asciiTheme="majorBidi" w:hAnsiTheme="majorBidi" w:cstheme="majorBidi"/>
                <w:b/>
                <w:color w:val="000000"/>
                <w:sz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7B0108C" w14:textId="77777777" w:rsidR="00A43C01" w:rsidRPr="001271AA" w:rsidRDefault="00A43C01" w:rsidP="00A43C01">
            <w:pPr>
              <w:rPr>
                <w:rFonts w:asciiTheme="majorBidi" w:hAnsiTheme="majorBidi" w:cstheme="majorBidi"/>
                <w:color w:val="000000"/>
                <w:sz w:val="24"/>
              </w:rPr>
            </w:pPr>
          </w:p>
        </w:tc>
      </w:tr>
      <w:tr w:rsidR="00A43C01" w:rsidRPr="007E28D3" w14:paraId="591C9267" w14:textId="77777777" w:rsidTr="0059269E">
        <w:trPr>
          <w:trHeight w:val="931"/>
        </w:trPr>
        <w:tc>
          <w:tcPr>
            <w:tcW w:w="2206" w:type="dxa"/>
            <w:tcBorders>
              <w:top w:val="single" w:sz="4" w:space="0" w:color="auto"/>
              <w:left w:val="single" w:sz="4" w:space="0" w:color="auto"/>
              <w:bottom w:val="single" w:sz="4" w:space="0" w:color="auto"/>
              <w:right w:val="single" w:sz="4" w:space="0" w:color="auto"/>
            </w:tcBorders>
          </w:tcPr>
          <w:p w14:paraId="65882436" w14:textId="77777777" w:rsidR="00A43C01" w:rsidRPr="001271AA" w:rsidRDefault="00A43C01" w:rsidP="00A43C01">
            <w:pPr>
              <w:spacing w:after="160" w:line="256" w:lineRule="auto"/>
              <w:rPr>
                <w:rFonts w:asciiTheme="majorBidi" w:eastAsia="Calibri" w:hAnsiTheme="majorBidi" w:cstheme="majorBidi"/>
                <w:b/>
                <w:color w:val="000000"/>
                <w:sz w:val="24"/>
                <w:szCs w:val="24"/>
              </w:rPr>
            </w:pPr>
          </w:p>
          <w:p w14:paraId="32E21DA9" w14:textId="77777777" w:rsidR="00A43C01" w:rsidRPr="001271AA" w:rsidRDefault="00A43C01" w:rsidP="00A43C01">
            <w:pPr>
              <w:spacing w:after="160" w:line="256" w:lineRule="auto"/>
              <w:rPr>
                <w:rFonts w:asciiTheme="majorBidi" w:hAnsiTheme="majorBidi" w:cstheme="majorBidi"/>
                <w:color w:val="000000"/>
                <w:sz w:val="24"/>
              </w:rPr>
            </w:pPr>
            <w:r w:rsidRPr="001271AA">
              <w:rPr>
                <w:rFonts w:asciiTheme="majorBidi" w:eastAsia="Calibri" w:hAnsiTheme="majorBidi" w:cstheme="majorBidi"/>
                <w:b/>
                <w:color w:val="000000"/>
                <w:sz w:val="24"/>
                <w:szCs w:val="24"/>
              </w:rPr>
              <w:t xml:space="preserve">  </w:t>
            </w:r>
            <w:proofErr w:type="spellStart"/>
            <w:r w:rsidRPr="001271AA">
              <w:rPr>
                <w:rFonts w:asciiTheme="majorBidi" w:eastAsia="Calibri" w:hAnsiTheme="majorBidi" w:cstheme="majorBidi"/>
                <w:b/>
                <w:color w:val="000000"/>
                <w:sz w:val="24"/>
                <w:szCs w:val="24"/>
              </w:rPr>
              <w:t>Signature</w:t>
            </w:r>
            <w:proofErr w:type="spellEnd"/>
          </w:p>
        </w:tc>
        <w:tc>
          <w:tcPr>
            <w:tcW w:w="5162" w:type="dxa"/>
            <w:gridSpan w:val="3"/>
            <w:tcBorders>
              <w:top w:val="single" w:sz="4" w:space="0" w:color="auto"/>
              <w:left w:val="single" w:sz="4" w:space="0" w:color="auto"/>
              <w:bottom w:val="single" w:sz="4" w:space="0" w:color="auto"/>
              <w:right w:val="single" w:sz="4" w:space="0" w:color="auto"/>
            </w:tcBorders>
            <w:hideMark/>
          </w:tcPr>
          <w:p w14:paraId="2798A168" w14:textId="77777777" w:rsidR="00A43C01" w:rsidRPr="001271AA" w:rsidRDefault="00A43C01" w:rsidP="00A43C01">
            <w:pPr>
              <w:spacing w:after="160" w:line="256" w:lineRule="auto"/>
              <w:rPr>
                <w:rFonts w:asciiTheme="majorBidi" w:hAnsiTheme="majorBidi" w:cstheme="majorBidi"/>
                <w:color w:val="000000"/>
                <w:sz w:val="24"/>
              </w:rPr>
            </w:pPr>
            <w:r w:rsidRPr="001271AA">
              <w:rPr>
                <w:rFonts w:asciiTheme="majorBidi" w:hAnsiTheme="majorBidi" w:cstheme="majorBidi"/>
                <w:color w:val="000000"/>
                <w:sz w:val="2"/>
              </w:rPr>
              <w:t xml:space="preserve"> </w:t>
            </w:r>
          </w:p>
        </w:tc>
        <w:tc>
          <w:tcPr>
            <w:tcW w:w="3002" w:type="dxa"/>
            <w:gridSpan w:val="3"/>
            <w:vMerge/>
            <w:tcBorders>
              <w:top w:val="single" w:sz="4" w:space="0" w:color="auto"/>
              <w:left w:val="single" w:sz="4" w:space="0" w:color="auto"/>
              <w:bottom w:val="single" w:sz="4" w:space="0" w:color="auto"/>
              <w:right w:val="single" w:sz="4" w:space="0" w:color="auto"/>
            </w:tcBorders>
            <w:vAlign w:val="center"/>
            <w:hideMark/>
          </w:tcPr>
          <w:p w14:paraId="2574D16C" w14:textId="77777777" w:rsidR="00A43C01" w:rsidRPr="001271AA" w:rsidRDefault="00A43C01" w:rsidP="00A43C01">
            <w:pPr>
              <w:rPr>
                <w:rFonts w:asciiTheme="majorBidi" w:hAnsiTheme="majorBidi" w:cstheme="majorBidi"/>
                <w:b/>
                <w:color w:val="000000"/>
                <w:sz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D92F062" w14:textId="77777777" w:rsidR="00A43C01" w:rsidRPr="001271AA" w:rsidRDefault="00A43C01" w:rsidP="00A43C01">
            <w:pPr>
              <w:rPr>
                <w:rFonts w:asciiTheme="majorBidi" w:hAnsiTheme="majorBidi" w:cstheme="majorBidi"/>
                <w:color w:val="000000"/>
                <w:sz w:val="24"/>
              </w:rPr>
            </w:pPr>
          </w:p>
        </w:tc>
      </w:tr>
      <w:tr w:rsidR="0059269E" w:rsidRPr="007E28D3" w14:paraId="5F79B609" w14:textId="77777777" w:rsidTr="0059269E">
        <w:trPr>
          <w:trHeight w:val="911"/>
        </w:trPr>
        <w:tc>
          <w:tcPr>
            <w:tcW w:w="2206" w:type="dxa"/>
            <w:tcBorders>
              <w:top w:val="single" w:sz="4" w:space="0" w:color="auto"/>
              <w:left w:val="single" w:sz="4" w:space="0" w:color="auto"/>
              <w:bottom w:val="single" w:sz="4" w:space="0" w:color="auto"/>
              <w:right w:val="single" w:sz="4" w:space="0" w:color="auto"/>
            </w:tcBorders>
          </w:tcPr>
          <w:p w14:paraId="3829591A" w14:textId="77777777" w:rsidR="00A43C01" w:rsidRPr="001271AA" w:rsidRDefault="00A43C01" w:rsidP="00A43C01">
            <w:pPr>
              <w:spacing w:line="256" w:lineRule="auto"/>
              <w:ind w:left="111"/>
              <w:rPr>
                <w:rFonts w:asciiTheme="majorBidi" w:hAnsiTheme="majorBidi" w:cstheme="majorBidi"/>
                <w:b/>
                <w:color w:val="000000"/>
                <w:sz w:val="24"/>
              </w:rPr>
            </w:pPr>
            <w:proofErr w:type="spellStart"/>
            <w:r w:rsidRPr="001271AA">
              <w:rPr>
                <w:rFonts w:asciiTheme="majorBidi" w:hAnsiTheme="majorBidi" w:cstheme="majorBidi"/>
                <w:b/>
                <w:color w:val="000000"/>
                <w:sz w:val="24"/>
              </w:rPr>
              <w:t>Questions</w:t>
            </w:r>
            <w:proofErr w:type="spellEnd"/>
            <w:r w:rsidRPr="001271AA">
              <w:rPr>
                <w:rFonts w:asciiTheme="majorBidi" w:hAnsiTheme="majorBidi" w:cstheme="majorBidi"/>
                <w:b/>
                <w:color w:val="000000"/>
                <w:sz w:val="24"/>
              </w:rPr>
              <w:t xml:space="preserve"> </w:t>
            </w:r>
          </w:p>
          <w:p w14:paraId="254C1290" w14:textId="77777777" w:rsidR="00A43C01" w:rsidRPr="001271AA" w:rsidRDefault="00A43C01" w:rsidP="00A43C01">
            <w:pPr>
              <w:spacing w:line="256" w:lineRule="auto"/>
              <w:ind w:left="111"/>
              <w:rPr>
                <w:rFonts w:asciiTheme="majorBidi" w:hAnsiTheme="majorBidi" w:cstheme="majorBidi"/>
                <w:color w:val="000000"/>
                <w:sz w:val="24"/>
              </w:rPr>
            </w:pPr>
          </w:p>
        </w:tc>
        <w:tc>
          <w:tcPr>
            <w:tcW w:w="840" w:type="dxa"/>
            <w:tcBorders>
              <w:top w:val="single" w:sz="4" w:space="0" w:color="auto"/>
              <w:left w:val="single" w:sz="4" w:space="0" w:color="auto"/>
              <w:bottom w:val="single" w:sz="4" w:space="0" w:color="auto"/>
              <w:right w:val="single" w:sz="4" w:space="0" w:color="auto"/>
            </w:tcBorders>
            <w:hideMark/>
          </w:tcPr>
          <w:p w14:paraId="7270E92A" w14:textId="77777777" w:rsidR="00A43C01" w:rsidRPr="001271AA" w:rsidRDefault="00A43C01" w:rsidP="00A43C01">
            <w:pPr>
              <w:spacing w:line="256" w:lineRule="auto"/>
              <w:ind w:left="95"/>
              <w:jc w:val="center"/>
              <w:rPr>
                <w:rFonts w:asciiTheme="majorBidi" w:hAnsiTheme="majorBidi" w:cstheme="majorBidi"/>
                <w:color w:val="000000"/>
                <w:sz w:val="24"/>
              </w:rPr>
            </w:pPr>
            <w:r w:rsidRPr="001271AA">
              <w:rPr>
                <w:rFonts w:asciiTheme="majorBidi" w:hAnsiTheme="majorBidi" w:cstheme="majorBidi"/>
                <w:b/>
                <w:color w:val="000000"/>
                <w:sz w:val="24"/>
              </w:rPr>
              <w:t>1</w:t>
            </w:r>
          </w:p>
        </w:tc>
        <w:tc>
          <w:tcPr>
            <w:tcW w:w="835" w:type="dxa"/>
            <w:tcBorders>
              <w:top w:val="single" w:sz="4" w:space="0" w:color="auto"/>
              <w:left w:val="single" w:sz="4" w:space="0" w:color="auto"/>
              <w:bottom w:val="single" w:sz="4" w:space="0" w:color="auto"/>
              <w:right w:val="single" w:sz="4" w:space="0" w:color="auto"/>
            </w:tcBorders>
            <w:hideMark/>
          </w:tcPr>
          <w:p w14:paraId="70ADDBB4" w14:textId="77777777" w:rsidR="00A43C01" w:rsidRPr="001271AA" w:rsidRDefault="00A43C01" w:rsidP="00A43C01">
            <w:pPr>
              <w:spacing w:line="256" w:lineRule="auto"/>
              <w:ind w:left="89"/>
              <w:jc w:val="center"/>
              <w:rPr>
                <w:rFonts w:asciiTheme="majorBidi" w:hAnsiTheme="majorBidi" w:cstheme="majorBidi"/>
                <w:color w:val="000000"/>
                <w:sz w:val="24"/>
              </w:rPr>
            </w:pPr>
            <w:r w:rsidRPr="001271AA">
              <w:rPr>
                <w:rFonts w:asciiTheme="majorBidi" w:hAnsiTheme="majorBidi" w:cstheme="majorBidi"/>
                <w:b/>
                <w:i/>
                <w:color w:val="000000"/>
                <w:sz w:val="24"/>
              </w:rPr>
              <w:t>2</w:t>
            </w:r>
          </w:p>
        </w:tc>
        <w:tc>
          <w:tcPr>
            <w:tcW w:w="3487" w:type="dxa"/>
            <w:tcBorders>
              <w:top w:val="single" w:sz="4" w:space="0" w:color="auto"/>
              <w:left w:val="single" w:sz="4" w:space="0" w:color="auto"/>
              <w:bottom w:val="single" w:sz="4" w:space="0" w:color="auto"/>
              <w:right w:val="single" w:sz="4" w:space="0" w:color="auto"/>
            </w:tcBorders>
            <w:hideMark/>
          </w:tcPr>
          <w:p w14:paraId="58D27483" w14:textId="77777777" w:rsidR="00A43C01" w:rsidRPr="001271AA" w:rsidRDefault="00A43C01" w:rsidP="00A43C01">
            <w:pPr>
              <w:spacing w:line="256" w:lineRule="auto"/>
              <w:ind w:left="80"/>
              <w:jc w:val="center"/>
              <w:rPr>
                <w:rFonts w:asciiTheme="majorBidi" w:hAnsiTheme="majorBidi" w:cstheme="majorBidi"/>
                <w:color w:val="000000"/>
                <w:sz w:val="24"/>
              </w:rPr>
            </w:pPr>
            <w:r w:rsidRPr="001271AA">
              <w:rPr>
                <w:rFonts w:asciiTheme="majorBidi" w:hAnsiTheme="majorBidi" w:cstheme="majorBidi"/>
                <w:b/>
                <w:color w:val="000000"/>
                <w:sz w:val="24"/>
              </w:rPr>
              <w:t>3</w:t>
            </w:r>
          </w:p>
        </w:tc>
        <w:tc>
          <w:tcPr>
            <w:tcW w:w="756" w:type="dxa"/>
            <w:tcBorders>
              <w:top w:val="single" w:sz="4" w:space="0" w:color="auto"/>
              <w:left w:val="single" w:sz="4" w:space="0" w:color="auto"/>
              <w:bottom w:val="single" w:sz="4" w:space="0" w:color="auto"/>
              <w:right w:val="single" w:sz="4" w:space="0" w:color="auto"/>
            </w:tcBorders>
            <w:hideMark/>
          </w:tcPr>
          <w:p w14:paraId="1CCCA3A1" w14:textId="77777777" w:rsidR="00A43C01" w:rsidRPr="001271AA" w:rsidRDefault="00A43C01" w:rsidP="00A43C01">
            <w:pPr>
              <w:spacing w:line="256" w:lineRule="auto"/>
              <w:ind w:left="525"/>
              <w:jc w:val="center"/>
              <w:rPr>
                <w:rFonts w:asciiTheme="majorBidi" w:hAnsiTheme="majorBidi" w:cstheme="majorBidi"/>
                <w:color w:val="000000"/>
                <w:sz w:val="24"/>
              </w:rPr>
            </w:pPr>
            <w:r w:rsidRPr="001271AA">
              <w:rPr>
                <w:rFonts w:asciiTheme="majorBidi" w:hAnsiTheme="majorBidi" w:cstheme="majorBidi"/>
                <w:b/>
                <w:color w:val="000000"/>
                <w:sz w:val="24"/>
              </w:rPr>
              <w:t>4</w:t>
            </w:r>
          </w:p>
        </w:tc>
        <w:tc>
          <w:tcPr>
            <w:tcW w:w="770" w:type="dxa"/>
            <w:tcBorders>
              <w:top w:val="single" w:sz="4" w:space="0" w:color="auto"/>
              <w:left w:val="single" w:sz="4" w:space="0" w:color="auto"/>
              <w:bottom w:val="single" w:sz="4" w:space="0" w:color="auto"/>
              <w:right w:val="single" w:sz="4" w:space="0" w:color="auto"/>
            </w:tcBorders>
            <w:hideMark/>
          </w:tcPr>
          <w:p w14:paraId="71AE0963" w14:textId="77777777" w:rsidR="00A43C01" w:rsidRPr="001271AA" w:rsidRDefault="00A43C01" w:rsidP="00A43C01">
            <w:pPr>
              <w:spacing w:line="256" w:lineRule="auto"/>
              <w:ind w:left="525"/>
              <w:jc w:val="center"/>
              <w:rPr>
                <w:rFonts w:asciiTheme="majorBidi" w:hAnsiTheme="majorBidi" w:cstheme="majorBidi"/>
                <w:color w:val="000000"/>
                <w:sz w:val="24"/>
              </w:rPr>
            </w:pPr>
            <w:r w:rsidRPr="001271AA">
              <w:rPr>
                <w:rFonts w:asciiTheme="majorBidi" w:hAnsiTheme="majorBidi" w:cstheme="majorBidi"/>
                <w:b/>
                <w:color w:val="000000"/>
                <w:sz w:val="24"/>
              </w:rPr>
              <w:t>5</w:t>
            </w:r>
          </w:p>
        </w:tc>
        <w:tc>
          <w:tcPr>
            <w:tcW w:w="2841" w:type="dxa"/>
            <w:gridSpan w:val="2"/>
            <w:tcBorders>
              <w:top w:val="single" w:sz="4" w:space="0" w:color="auto"/>
              <w:left w:val="single" w:sz="4" w:space="0" w:color="auto"/>
              <w:bottom w:val="single" w:sz="4" w:space="0" w:color="auto"/>
              <w:right w:val="single" w:sz="4" w:space="0" w:color="auto"/>
            </w:tcBorders>
            <w:hideMark/>
          </w:tcPr>
          <w:p w14:paraId="3CAB1A1E" w14:textId="77777777" w:rsidR="00A43C01" w:rsidRPr="001271AA" w:rsidRDefault="00A43C01" w:rsidP="00A43C01">
            <w:pPr>
              <w:spacing w:line="256" w:lineRule="auto"/>
              <w:ind w:left="72"/>
              <w:jc w:val="center"/>
              <w:rPr>
                <w:rFonts w:asciiTheme="majorBidi" w:hAnsiTheme="majorBidi" w:cstheme="majorBidi"/>
                <w:color w:val="000000"/>
                <w:sz w:val="24"/>
              </w:rPr>
            </w:pPr>
            <w:r w:rsidRPr="001271AA">
              <w:rPr>
                <w:rFonts w:asciiTheme="majorBidi" w:hAnsiTheme="majorBidi" w:cstheme="majorBidi"/>
                <w:b/>
                <w:color w:val="000000"/>
                <w:sz w:val="24"/>
              </w:rPr>
              <w:t>TOTAL</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B15D42F" w14:textId="77777777" w:rsidR="00A43C01" w:rsidRPr="001271AA" w:rsidRDefault="00A43C01" w:rsidP="00A43C01">
            <w:pPr>
              <w:rPr>
                <w:rFonts w:asciiTheme="majorBidi" w:hAnsiTheme="majorBidi" w:cstheme="majorBidi"/>
                <w:color w:val="000000"/>
                <w:sz w:val="24"/>
              </w:rPr>
            </w:pPr>
          </w:p>
        </w:tc>
      </w:tr>
      <w:tr w:rsidR="0059269E" w:rsidRPr="007E28D3" w14:paraId="44EDC89C" w14:textId="77777777" w:rsidTr="0059269E">
        <w:trPr>
          <w:trHeight w:val="1227"/>
        </w:trPr>
        <w:tc>
          <w:tcPr>
            <w:tcW w:w="2206" w:type="dxa"/>
            <w:tcBorders>
              <w:top w:val="single" w:sz="4" w:space="0" w:color="auto"/>
              <w:left w:val="single" w:sz="4" w:space="0" w:color="auto"/>
              <w:bottom w:val="single" w:sz="4" w:space="0" w:color="auto"/>
              <w:right w:val="single" w:sz="4" w:space="0" w:color="auto"/>
            </w:tcBorders>
            <w:vAlign w:val="bottom"/>
            <w:hideMark/>
          </w:tcPr>
          <w:p w14:paraId="5B49627E" w14:textId="77777777" w:rsidR="00A43C01" w:rsidRPr="001271AA" w:rsidRDefault="00A43C01" w:rsidP="00A43C01">
            <w:pPr>
              <w:spacing w:line="256" w:lineRule="auto"/>
              <w:ind w:left="111"/>
              <w:rPr>
                <w:rFonts w:asciiTheme="majorBidi" w:hAnsiTheme="majorBidi" w:cstheme="majorBidi"/>
                <w:color w:val="000000"/>
                <w:sz w:val="24"/>
              </w:rPr>
            </w:pPr>
            <w:r w:rsidRPr="001271AA">
              <w:rPr>
                <w:rFonts w:asciiTheme="majorBidi" w:hAnsiTheme="majorBidi" w:cstheme="majorBidi"/>
                <w:b/>
                <w:color w:val="000000"/>
                <w:sz w:val="24"/>
              </w:rPr>
              <w:t xml:space="preserve">Learning </w:t>
            </w:r>
            <w:proofErr w:type="spellStart"/>
            <w:r w:rsidRPr="001271AA">
              <w:rPr>
                <w:rFonts w:asciiTheme="majorBidi" w:hAnsiTheme="majorBidi" w:cstheme="majorBidi"/>
                <w:b/>
                <w:color w:val="000000"/>
                <w:sz w:val="24"/>
              </w:rPr>
              <w:t>Outcomes</w:t>
            </w:r>
            <w:proofErr w:type="spellEnd"/>
            <w:r w:rsidRPr="001271AA">
              <w:rPr>
                <w:rFonts w:asciiTheme="majorBidi" w:hAnsiTheme="majorBidi" w:cstheme="majorBidi"/>
                <w:b/>
                <w:color w:val="000000"/>
                <w:sz w:val="24"/>
              </w:rPr>
              <w:t xml:space="preserve"> </w:t>
            </w:r>
          </w:p>
        </w:tc>
        <w:tc>
          <w:tcPr>
            <w:tcW w:w="840" w:type="dxa"/>
            <w:tcBorders>
              <w:top w:val="single" w:sz="4" w:space="0" w:color="auto"/>
              <w:left w:val="single" w:sz="4" w:space="0" w:color="auto"/>
              <w:bottom w:val="single" w:sz="4" w:space="0" w:color="auto"/>
              <w:right w:val="single" w:sz="4" w:space="0" w:color="auto"/>
            </w:tcBorders>
          </w:tcPr>
          <w:p w14:paraId="295452D8" w14:textId="77777777" w:rsidR="00A43C01" w:rsidRPr="001271AA" w:rsidRDefault="00A43C01" w:rsidP="00A43C01">
            <w:pPr>
              <w:spacing w:line="256" w:lineRule="auto"/>
              <w:ind w:left="6"/>
              <w:jc w:val="center"/>
              <w:rPr>
                <w:rFonts w:asciiTheme="majorBidi" w:hAnsiTheme="majorBidi" w:cstheme="majorBidi"/>
                <w:color w:val="000000"/>
              </w:rPr>
            </w:pPr>
          </w:p>
          <w:p w14:paraId="22FADE7F" w14:textId="77777777" w:rsidR="00A43C01" w:rsidRPr="001271AA" w:rsidRDefault="00A43C01" w:rsidP="00A43C01">
            <w:pPr>
              <w:spacing w:line="256" w:lineRule="auto"/>
              <w:ind w:left="6"/>
              <w:jc w:val="center"/>
              <w:rPr>
                <w:rFonts w:asciiTheme="majorBidi" w:hAnsiTheme="majorBidi" w:cstheme="majorBidi"/>
                <w:color w:val="000000"/>
              </w:rPr>
            </w:pPr>
            <w:r w:rsidRPr="001271AA">
              <w:rPr>
                <w:rFonts w:asciiTheme="majorBidi" w:hAnsiTheme="majorBidi" w:cstheme="majorBidi"/>
                <w:b/>
                <w:color w:val="000000"/>
              </w:rPr>
              <w:t>LO1</w:t>
            </w:r>
          </w:p>
        </w:tc>
        <w:tc>
          <w:tcPr>
            <w:tcW w:w="835" w:type="dxa"/>
            <w:tcBorders>
              <w:top w:val="single" w:sz="4" w:space="0" w:color="auto"/>
              <w:left w:val="single" w:sz="4" w:space="0" w:color="auto"/>
              <w:bottom w:val="single" w:sz="4" w:space="0" w:color="auto"/>
              <w:right w:val="single" w:sz="4" w:space="0" w:color="auto"/>
            </w:tcBorders>
          </w:tcPr>
          <w:p w14:paraId="0D366031" w14:textId="77777777" w:rsidR="00A43C01" w:rsidRPr="001271AA" w:rsidRDefault="00A43C01" w:rsidP="00A43C01">
            <w:pPr>
              <w:spacing w:line="256" w:lineRule="auto"/>
              <w:ind w:left="6"/>
              <w:jc w:val="center"/>
              <w:rPr>
                <w:rFonts w:asciiTheme="majorBidi" w:hAnsiTheme="majorBidi" w:cstheme="majorBidi"/>
                <w:color w:val="000000"/>
              </w:rPr>
            </w:pPr>
          </w:p>
          <w:p w14:paraId="7A14F829" w14:textId="77777777" w:rsidR="00A43C01" w:rsidRPr="001271AA" w:rsidRDefault="00A43C01" w:rsidP="00A43C01">
            <w:pPr>
              <w:spacing w:line="256" w:lineRule="auto"/>
              <w:ind w:left="6"/>
              <w:jc w:val="center"/>
              <w:rPr>
                <w:rFonts w:asciiTheme="majorBidi" w:hAnsiTheme="majorBidi" w:cstheme="majorBidi"/>
                <w:color w:val="000000"/>
              </w:rPr>
            </w:pPr>
            <w:r w:rsidRPr="001271AA">
              <w:rPr>
                <w:rFonts w:asciiTheme="majorBidi" w:hAnsiTheme="majorBidi" w:cstheme="majorBidi"/>
                <w:b/>
                <w:color w:val="000000"/>
              </w:rPr>
              <w:t>LO1</w:t>
            </w:r>
          </w:p>
        </w:tc>
        <w:tc>
          <w:tcPr>
            <w:tcW w:w="3487" w:type="dxa"/>
            <w:tcBorders>
              <w:top w:val="single" w:sz="4" w:space="0" w:color="auto"/>
              <w:left w:val="single" w:sz="4" w:space="0" w:color="auto"/>
              <w:bottom w:val="single" w:sz="4" w:space="0" w:color="auto"/>
              <w:right w:val="single" w:sz="4" w:space="0" w:color="auto"/>
            </w:tcBorders>
          </w:tcPr>
          <w:p w14:paraId="11813E39" w14:textId="77777777" w:rsidR="00A43C01" w:rsidRPr="001271AA" w:rsidRDefault="00A43C01" w:rsidP="00A43C01">
            <w:pPr>
              <w:spacing w:line="256" w:lineRule="auto"/>
              <w:ind w:left="6"/>
              <w:jc w:val="center"/>
              <w:rPr>
                <w:rFonts w:asciiTheme="majorBidi" w:hAnsiTheme="majorBidi" w:cstheme="majorBidi"/>
                <w:b/>
                <w:color w:val="000000"/>
              </w:rPr>
            </w:pPr>
          </w:p>
          <w:p w14:paraId="263CD7F7" w14:textId="77777777" w:rsidR="00A43C01" w:rsidRPr="001271AA" w:rsidRDefault="00A43C01" w:rsidP="00A43C01">
            <w:pPr>
              <w:spacing w:line="256" w:lineRule="auto"/>
              <w:ind w:left="6"/>
              <w:jc w:val="center"/>
              <w:rPr>
                <w:rFonts w:asciiTheme="majorBidi" w:hAnsiTheme="majorBidi" w:cstheme="majorBidi"/>
                <w:b/>
                <w:color w:val="000000"/>
              </w:rPr>
            </w:pPr>
            <w:r w:rsidRPr="001271AA">
              <w:rPr>
                <w:rFonts w:asciiTheme="majorBidi" w:hAnsiTheme="majorBidi" w:cstheme="majorBidi"/>
                <w:b/>
                <w:color w:val="000000"/>
              </w:rPr>
              <w:t>LO 3,4</w:t>
            </w:r>
          </w:p>
        </w:tc>
        <w:tc>
          <w:tcPr>
            <w:tcW w:w="756" w:type="dxa"/>
            <w:tcBorders>
              <w:top w:val="single" w:sz="4" w:space="0" w:color="auto"/>
              <w:left w:val="single" w:sz="4" w:space="0" w:color="auto"/>
              <w:bottom w:val="single" w:sz="4" w:space="0" w:color="auto"/>
              <w:right w:val="single" w:sz="4" w:space="0" w:color="auto"/>
            </w:tcBorders>
          </w:tcPr>
          <w:p w14:paraId="0735EE9C" w14:textId="77777777" w:rsidR="00A43C01" w:rsidRPr="001271AA" w:rsidRDefault="00A43C01" w:rsidP="00A43C01">
            <w:pPr>
              <w:spacing w:line="256" w:lineRule="auto"/>
              <w:ind w:left="1"/>
              <w:jc w:val="center"/>
              <w:rPr>
                <w:rFonts w:asciiTheme="majorBidi" w:hAnsiTheme="majorBidi" w:cstheme="majorBidi"/>
                <w:b/>
                <w:color w:val="000000"/>
              </w:rPr>
            </w:pPr>
          </w:p>
          <w:p w14:paraId="3B0F7BE9" w14:textId="77777777" w:rsidR="00A43C01" w:rsidRPr="001271AA" w:rsidRDefault="00A43C01" w:rsidP="00A43C01">
            <w:pPr>
              <w:spacing w:line="256" w:lineRule="auto"/>
              <w:ind w:left="1"/>
              <w:jc w:val="center"/>
              <w:rPr>
                <w:rFonts w:asciiTheme="majorBidi" w:hAnsiTheme="majorBidi" w:cstheme="majorBidi"/>
                <w:b/>
                <w:color w:val="000000"/>
              </w:rPr>
            </w:pPr>
            <w:r w:rsidRPr="001271AA">
              <w:rPr>
                <w:rFonts w:asciiTheme="majorBidi" w:hAnsiTheme="majorBidi" w:cstheme="majorBidi"/>
                <w:b/>
                <w:color w:val="000000"/>
              </w:rPr>
              <w:t>LO2, 3</w:t>
            </w:r>
          </w:p>
        </w:tc>
        <w:tc>
          <w:tcPr>
            <w:tcW w:w="770" w:type="dxa"/>
            <w:tcBorders>
              <w:top w:val="single" w:sz="4" w:space="0" w:color="auto"/>
              <w:left w:val="single" w:sz="4" w:space="0" w:color="auto"/>
              <w:bottom w:val="single" w:sz="4" w:space="0" w:color="auto"/>
              <w:right w:val="single" w:sz="4" w:space="0" w:color="auto"/>
            </w:tcBorders>
          </w:tcPr>
          <w:p w14:paraId="5C117E0C" w14:textId="77777777" w:rsidR="00A43C01" w:rsidRPr="001271AA" w:rsidRDefault="00A43C01" w:rsidP="00A43C01">
            <w:pPr>
              <w:spacing w:line="256" w:lineRule="auto"/>
              <w:ind w:left="1"/>
              <w:jc w:val="center"/>
              <w:rPr>
                <w:rFonts w:asciiTheme="majorBidi" w:hAnsiTheme="majorBidi" w:cstheme="majorBidi"/>
                <w:b/>
                <w:color w:val="000000"/>
              </w:rPr>
            </w:pPr>
          </w:p>
          <w:p w14:paraId="261D7B7C" w14:textId="77777777" w:rsidR="00A43C01" w:rsidRPr="001271AA" w:rsidRDefault="00A43C01" w:rsidP="00A43C01">
            <w:pPr>
              <w:spacing w:line="256" w:lineRule="auto"/>
              <w:ind w:left="1"/>
              <w:jc w:val="center"/>
              <w:rPr>
                <w:rFonts w:asciiTheme="majorBidi" w:hAnsiTheme="majorBidi" w:cstheme="majorBidi"/>
                <w:b/>
                <w:color w:val="000000"/>
              </w:rPr>
            </w:pPr>
            <w:r w:rsidRPr="001271AA">
              <w:rPr>
                <w:rFonts w:asciiTheme="majorBidi" w:hAnsiTheme="majorBidi" w:cstheme="majorBidi"/>
                <w:b/>
                <w:color w:val="000000"/>
              </w:rPr>
              <w:t>LO4</w:t>
            </w:r>
          </w:p>
        </w:tc>
        <w:tc>
          <w:tcPr>
            <w:tcW w:w="2841" w:type="dxa"/>
            <w:gridSpan w:val="2"/>
            <w:tcBorders>
              <w:top w:val="single" w:sz="4" w:space="0" w:color="auto"/>
              <w:left w:val="single" w:sz="4" w:space="0" w:color="auto"/>
              <w:bottom w:val="single" w:sz="4" w:space="0" w:color="auto"/>
              <w:right w:val="single" w:sz="4" w:space="0" w:color="auto"/>
            </w:tcBorders>
          </w:tcPr>
          <w:p w14:paraId="541717D1" w14:textId="77777777" w:rsidR="00A43C01" w:rsidRPr="001271AA" w:rsidRDefault="00A43C01" w:rsidP="00A43C01">
            <w:pPr>
              <w:spacing w:line="256" w:lineRule="auto"/>
              <w:ind w:left="1"/>
              <w:jc w:val="center"/>
              <w:rPr>
                <w:rFonts w:asciiTheme="majorBidi" w:hAnsiTheme="majorBidi" w:cstheme="majorBidi"/>
                <w:b/>
                <w:color w:val="000000"/>
              </w:rPr>
            </w:pPr>
          </w:p>
          <w:p w14:paraId="14F9899D" w14:textId="77777777" w:rsidR="00A43C01" w:rsidRPr="001271AA" w:rsidRDefault="00A43C01" w:rsidP="00A43C01">
            <w:pPr>
              <w:spacing w:line="256" w:lineRule="auto"/>
              <w:ind w:left="1"/>
              <w:jc w:val="center"/>
              <w:rPr>
                <w:rFonts w:asciiTheme="majorBidi" w:hAnsiTheme="majorBidi" w:cstheme="majorBidi"/>
                <w:b/>
                <w:color w:val="000000"/>
              </w:rPr>
            </w:pPr>
            <w:r w:rsidRPr="001271AA">
              <w:rPr>
                <w:rFonts w:asciiTheme="majorBidi" w:hAnsiTheme="majorBidi" w:cstheme="majorBidi"/>
                <w:b/>
                <w:color w:val="000000"/>
              </w:rPr>
              <w:t>LO 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2119F6" w14:textId="77777777" w:rsidR="00A43C01" w:rsidRPr="001271AA" w:rsidRDefault="00A43C01" w:rsidP="00A43C01">
            <w:pPr>
              <w:rPr>
                <w:rFonts w:asciiTheme="majorBidi" w:hAnsiTheme="majorBidi" w:cstheme="majorBidi"/>
                <w:color w:val="000000"/>
                <w:sz w:val="24"/>
              </w:rPr>
            </w:pPr>
          </w:p>
        </w:tc>
      </w:tr>
      <w:tr w:rsidR="0059269E" w:rsidRPr="007E28D3" w14:paraId="75F2A621" w14:textId="77777777" w:rsidTr="0059269E">
        <w:trPr>
          <w:trHeight w:val="1214"/>
        </w:trPr>
        <w:tc>
          <w:tcPr>
            <w:tcW w:w="2206" w:type="dxa"/>
            <w:tcBorders>
              <w:top w:val="single" w:sz="4" w:space="0" w:color="auto"/>
              <w:left w:val="single" w:sz="4" w:space="0" w:color="auto"/>
              <w:bottom w:val="single" w:sz="4" w:space="0" w:color="auto"/>
              <w:right w:val="single" w:sz="4" w:space="0" w:color="auto"/>
            </w:tcBorders>
            <w:hideMark/>
          </w:tcPr>
          <w:p w14:paraId="7135E521" w14:textId="77777777" w:rsidR="00A43C01" w:rsidRPr="001271AA" w:rsidRDefault="00A43C01" w:rsidP="00A43C01">
            <w:pPr>
              <w:spacing w:line="256" w:lineRule="auto"/>
              <w:ind w:left="111"/>
              <w:rPr>
                <w:rFonts w:asciiTheme="majorBidi" w:hAnsiTheme="majorBidi" w:cstheme="majorBidi"/>
                <w:color w:val="000000"/>
                <w:sz w:val="24"/>
              </w:rPr>
            </w:pPr>
            <w:r w:rsidRPr="001271AA">
              <w:rPr>
                <w:rFonts w:asciiTheme="majorBidi" w:hAnsiTheme="majorBidi" w:cstheme="majorBidi"/>
                <w:b/>
                <w:color w:val="000000"/>
                <w:sz w:val="24"/>
              </w:rPr>
              <w:t xml:space="preserve">Maximum </w:t>
            </w:r>
            <w:proofErr w:type="spellStart"/>
            <w:r w:rsidRPr="001271AA">
              <w:rPr>
                <w:rFonts w:asciiTheme="majorBidi" w:hAnsiTheme="majorBidi" w:cstheme="majorBidi"/>
                <w:b/>
                <w:color w:val="000000"/>
                <w:sz w:val="24"/>
              </w:rPr>
              <w:t>Score</w:t>
            </w:r>
            <w:proofErr w:type="spellEnd"/>
            <w:r w:rsidRPr="001271AA">
              <w:rPr>
                <w:rFonts w:asciiTheme="majorBidi" w:hAnsiTheme="majorBidi" w:cstheme="majorBidi"/>
                <w:b/>
                <w:color w:val="000000"/>
                <w:sz w:val="24"/>
              </w:rPr>
              <w:t xml:space="preserve"> </w:t>
            </w:r>
          </w:p>
        </w:tc>
        <w:tc>
          <w:tcPr>
            <w:tcW w:w="840" w:type="dxa"/>
            <w:tcBorders>
              <w:top w:val="single" w:sz="4" w:space="0" w:color="auto"/>
              <w:left w:val="single" w:sz="4" w:space="0" w:color="auto"/>
              <w:bottom w:val="single" w:sz="4" w:space="0" w:color="auto"/>
              <w:right w:val="single" w:sz="4" w:space="0" w:color="auto"/>
            </w:tcBorders>
            <w:hideMark/>
          </w:tcPr>
          <w:p w14:paraId="3BA428BC" w14:textId="77777777" w:rsidR="00A43C01" w:rsidRPr="001271AA" w:rsidRDefault="00A43C01" w:rsidP="00A43C01">
            <w:pPr>
              <w:spacing w:line="256" w:lineRule="auto"/>
              <w:ind w:left="90"/>
              <w:jc w:val="center"/>
              <w:rPr>
                <w:rFonts w:asciiTheme="majorBidi" w:hAnsiTheme="majorBidi" w:cstheme="majorBidi"/>
                <w:color w:val="000000"/>
                <w:sz w:val="24"/>
              </w:rPr>
            </w:pPr>
            <w:r w:rsidRPr="001271AA">
              <w:rPr>
                <w:rFonts w:asciiTheme="majorBidi" w:hAnsiTheme="majorBidi" w:cstheme="majorBidi"/>
                <w:b/>
                <w:color w:val="000000"/>
                <w:sz w:val="24"/>
              </w:rPr>
              <w:t>20</w:t>
            </w:r>
          </w:p>
        </w:tc>
        <w:tc>
          <w:tcPr>
            <w:tcW w:w="835" w:type="dxa"/>
            <w:tcBorders>
              <w:top w:val="single" w:sz="4" w:space="0" w:color="auto"/>
              <w:left w:val="single" w:sz="4" w:space="0" w:color="auto"/>
              <w:bottom w:val="single" w:sz="4" w:space="0" w:color="auto"/>
              <w:right w:val="single" w:sz="4" w:space="0" w:color="auto"/>
            </w:tcBorders>
            <w:hideMark/>
          </w:tcPr>
          <w:p w14:paraId="23BB96FB" w14:textId="77777777" w:rsidR="00A43C01" w:rsidRPr="001271AA" w:rsidRDefault="00A43C01" w:rsidP="00A43C01">
            <w:pPr>
              <w:spacing w:line="256" w:lineRule="auto"/>
              <w:ind w:left="6"/>
              <w:jc w:val="center"/>
              <w:rPr>
                <w:rFonts w:asciiTheme="majorBidi" w:hAnsiTheme="majorBidi" w:cstheme="majorBidi"/>
                <w:color w:val="000000"/>
                <w:sz w:val="24"/>
              </w:rPr>
            </w:pPr>
            <w:r w:rsidRPr="001271AA">
              <w:rPr>
                <w:rFonts w:asciiTheme="majorBidi" w:hAnsiTheme="majorBidi" w:cstheme="majorBidi"/>
                <w:b/>
                <w:color w:val="000000"/>
                <w:sz w:val="24"/>
              </w:rPr>
              <w:t>20</w:t>
            </w:r>
          </w:p>
        </w:tc>
        <w:tc>
          <w:tcPr>
            <w:tcW w:w="3487" w:type="dxa"/>
            <w:tcBorders>
              <w:top w:val="single" w:sz="4" w:space="0" w:color="auto"/>
              <w:left w:val="single" w:sz="4" w:space="0" w:color="auto"/>
              <w:bottom w:val="single" w:sz="4" w:space="0" w:color="auto"/>
              <w:right w:val="single" w:sz="4" w:space="0" w:color="auto"/>
            </w:tcBorders>
            <w:hideMark/>
          </w:tcPr>
          <w:p w14:paraId="6E9BD720" w14:textId="77777777" w:rsidR="00A43C01" w:rsidRPr="001271AA" w:rsidRDefault="00A43C01" w:rsidP="00A43C01">
            <w:pPr>
              <w:spacing w:line="256" w:lineRule="auto"/>
              <w:ind w:left="85"/>
              <w:jc w:val="center"/>
              <w:rPr>
                <w:rFonts w:asciiTheme="majorBidi" w:hAnsiTheme="majorBidi" w:cstheme="majorBidi"/>
                <w:color w:val="000000"/>
                <w:sz w:val="24"/>
              </w:rPr>
            </w:pPr>
            <w:r w:rsidRPr="001271AA">
              <w:rPr>
                <w:rFonts w:asciiTheme="majorBidi" w:hAnsiTheme="majorBidi" w:cstheme="majorBidi"/>
                <w:b/>
                <w:color w:val="000000"/>
                <w:sz w:val="24"/>
              </w:rPr>
              <w:t>20</w:t>
            </w:r>
          </w:p>
        </w:tc>
        <w:tc>
          <w:tcPr>
            <w:tcW w:w="756" w:type="dxa"/>
            <w:tcBorders>
              <w:top w:val="single" w:sz="4" w:space="0" w:color="auto"/>
              <w:left w:val="single" w:sz="4" w:space="0" w:color="auto"/>
              <w:bottom w:val="single" w:sz="4" w:space="0" w:color="auto"/>
              <w:right w:val="single" w:sz="4" w:space="0" w:color="auto"/>
            </w:tcBorders>
            <w:hideMark/>
          </w:tcPr>
          <w:p w14:paraId="6B98CC73" w14:textId="77777777" w:rsidR="00A43C01" w:rsidRPr="001271AA" w:rsidRDefault="00A43C01" w:rsidP="00A43C01">
            <w:pPr>
              <w:spacing w:line="256" w:lineRule="auto"/>
              <w:ind w:left="1"/>
              <w:jc w:val="center"/>
              <w:rPr>
                <w:rFonts w:asciiTheme="majorBidi" w:hAnsiTheme="majorBidi" w:cstheme="majorBidi"/>
                <w:color w:val="000000"/>
                <w:sz w:val="24"/>
              </w:rPr>
            </w:pPr>
            <w:r w:rsidRPr="001271AA">
              <w:rPr>
                <w:rFonts w:asciiTheme="majorBidi" w:hAnsiTheme="majorBidi" w:cstheme="majorBidi"/>
                <w:b/>
                <w:color w:val="000000"/>
                <w:sz w:val="24"/>
              </w:rPr>
              <w:t>20</w:t>
            </w:r>
          </w:p>
        </w:tc>
        <w:tc>
          <w:tcPr>
            <w:tcW w:w="770" w:type="dxa"/>
            <w:tcBorders>
              <w:top w:val="single" w:sz="4" w:space="0" w:color="auto"/>
              <w:left w:val="single" w:sz="4" w:space="0" w:color="auto"/>
              <w:bottom w:val="single" w:sz="4" w:space="0" w:color="auto"/>
              <w:right w:val="single" w:sz="4" w:space="0" w:color="auto"/>
            </w:tcBorders>
            <w:hideMark/>
          </w:tcPr>
          <w:p w14:paraId="5FE85249" w14:textId="77777777" w:rsidR="00A43C01" w:rsidRPr="001271AA" w:rsidRDefault="00A43C01" w:rsidP="00A43C01">
            <w:pPr>
              <w:spacing w:line="256" w:lineRule="auto"/>
              <w:ind w:left="1"/>
              <w:jc w:val="center"/>
              <w:rPr>
                <w:rFonts w:asciiTheme="majorBidi" w:hAnsiTheme="majorBidi" w:cstheme="majorBidi"/>
                <w:color w:val="000000"/>
                <w:sz w:val="24"/>
              </w:rPr>
            </w:pPr>
            <w:r w:rsidRPr="001271AA">
              <w:rPr>
                <w:rFonts w:asciiTheme="majorBidi" w:hAnsiTheme="majorBidi" w:cstheme="majorBidi"/>
                <w:b/>
                <w:color w:val="000000"/>
                <w:sz w:val="24"/>
              </w:rPr>
              <w:t>20</w:t>
            </w:r>
          </w:p>
        </w:tc>
        <w:tc>
          <w:tcPr>
            <w:tcW w:w="2841" w:type="dxa"/>
            <w:gridSpan w:val="2"/>
            <w:tcBorders>
              <w:top w:val="single" w:sz="4" w:space="0" w:color="auto"/>
              <w:left w:val="single" w:sz="4" w:space="0" w:color="auto"/>
              <w:bottom w:val="single" w:sz="4" w:space="0" w:color="auto"/>
              <w:right w:val="single" w:sz="4" w:space="0" w:color="auto"/>
            </w:tcBorders>
            <w:hideMark/>
          </w:tcPr>
          <w:p w14:paraId="6EA993C2" w14:textId="77777777" w:rsidR="00A43C01" w:rsidRPr="001271AA" w:rsidRDefault="00A43C01" w:rsidP="00A43C01">
            <w:pPr>
              <w:spacing w:line="256" w:lineRule="auto"/>
              <w:ind w:left="1"/>
              <w:jc w:val="center"/>
              <w:rPr>
                <w:rFonts w:asciiTheme="majorBidi" w:hAnsiTheme="majorBidi" w:cstheme="majorBidi"/>
                <w:color w:val="000000"/>
                <w:sz w:val="24"/>
              </w:rPr>
            </w:pPr>
            <w:r w:rsidRPr="001271AA">
              <w:rPr>
                <w:rFonts w:asciiTheme="majorBidi" w:hAnsiTheme="majorBidi" w:cstheme="majorBidi"/>
                <w:b/>
                <w:color w:val="000000"/>
                <w:sz w:val="24"/>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966020" w14:textId="77777777" w:rsidR="00A43C01" w:rsidRPr="001271AA" w:rsidRDefault="00A43C01" w:rsidP="00A43C01">
            <w:pPr>
              <w:rPr>
                <w:rFonts w:asciiTheme="majorBidi" w:hAnsiTheme="majorBidi" w:cstheme="majorBidi"/>
                <w:color w:val="000000"/>
                <w:sz w:val="24"/>
              </w:rPr>
            </w:pPr>
          </w:p>
        </w:tc>
      </w:tr>
      <w:tr w:rsidR="0059269E" w:rsidRPr="007E28D3" w14:paraId="0C2FF386" w14:textId="77777777" w:rsidTr="0059269E">
        <w:trPr>
          <w:trHeight w:val="911"/>
        </w:trPr>
        <w:tc>
          <w:tcPr>
            <w:tcW w:w="2206" w:type="dxa"/>
            <w:tcBorders>
              <w:top w:val="single" w:sz="4" w:space="0" w:color="auto"/>
              <w:left w:val="single" w:sz="4" w:space="0" w:color="auto"/>
              <w:bottom w:val="single" w:sz="4" w:space="0" w:color="auto"/>
              <w:right w:val="single" w:sz="4" w:space="0" w:color="auto"/>
            </w:tcBorders>
          </w:tcPr>
          <w:p w14:paraId="78DC3F97" w14:textId="77777777" w:rsidR="00A43C01" w:rsidRPr="001271AA" w:rsidRDefault="00A43C01" w:rsidP="00A43C01">
            <w:pPr>
              <w:spacing w:line="256" w:lineRule="auto"/>
              <w:ind w:left="111"/>
              <w:rPr>
                <w:rFonts w:asciiTheme="majorBidi" w:hAnsiTheme="majorBidi" w:cstheme="majorBidi"/>
                <w:b/>
                <w:color w:val="000000"/>
                <w:sz w:val="24"/>
              </w:rPr>
            </w:pPr>
            <w:proofErr w:type="spellStart"/>
            <w:r w:rsidRPr="001271AA">
              <w:rPr>
                <w:rFonts w:asciiTheme="majorBidi" w:hAnsiTheme="majorBidi" w:cstheme="majorBidi"/>
                <w:b/>
                <w:color w:val="000000"/>
                <w:sz w:val="24"/>
              </w:rPr>
              <w:lastRenderedPageBreak/>
              <w:t>Student</w:t>
            </w:r>
            <w:proofErr w:type="spellEnd"/>
            <w:r w:rsidRPr="001271AA">
              <w:rPr>
                <w:rFonts w:asciiTheme="majorBidi" w:hAnsiTheme="majorBidi" w:cstheme="majorBidi"/>
                <w:b/>
                <w:color w:val="000000"/>
                <w:sz w:val="24"/>
              </w:rPr>
              <w:t xml:space="preserve"> </w:t>
            </w:r>
            <w:proofErr w:type="spellStart"/>
            <w:r w:rsidRPr="001271AA">
              <w:rPr>
                <w:rFonts w:asciiTheme="majorBidi" w:hAnsiTheme="majorBidi" w:cstheme="majorBidi"/>
                <w:b/>
                <w:color w:val="000000"/>
                <w:sz w:val="24"/>
              </w:rPr>
              <w:t>Score</w:t>
            </w:r>
            <w:proofErr w:type="spellEnd"/>
            <w:r w:rsidRPr="001271AA">
              <w:rPr>
                <w:rFonts w:asciiTheme="majorBidi" w:hAnsiTheme="majorBidi" w:cstheme="majorBidi"/>
                <w:b/>
                <w:color w:val="000000"/>
                <w:sz w:val="24"/>
              </w:rPr>
              <w:t xml:space="preserve"> </w:t>
            </w:r>
          </w:p>
          <w:p w14:paraId="34806A95" w14:textId="77777777" w:rsidR="00A43C01" w:rsidRPr="001271AA" w:rsidRDefault="00A43C01" w:rsidP="00A43C01">
            <w:pPr>
              <w:spacing w:line="256" w:lineRule="auto"/>
              <w:ind w:left="111"/>
              <w:rPr>
                <w:rFonts w:asciiTheme="majorBidi" w:hAnsiTheme="majorBidi" w:cstheme="majorBidi"/>
                <w:color w:val="000000"/>
                <w:sz w:val="24"/>
              </w:rPr>
            </w:pPr>
          </w:p>
        </w:tc>
        <w:tc>
          <w:tcPr>
            <w:tcW w:w="840" w:type="dxa"/>
            <w:tcBorders>
              <w:top w:val="single" w:sz="4" w:space="0" w:color="auto"/>
              <w:left w:val="single" w:sz="4" w:space="0" w:color="auto"/>
              <w:bottom w:val="single" w:sz="4" w:space="0" w:color="auto"/>
              <w:right w:val="single" w:sz="4" w:space="0" w:color="auto"/>
            </w:tcBorders>
            <w:hideMark/>
          </w:tcPr>
          <w:p w14:paraId="3D85B12B" w14:textId="77777777" w:rsidR="00A43C01" w:rsidRPr="001271AA" w:rsidRDefault="00A43C01" w:rsidP="00A43C01">
            <w:pPr>
              <w:spacing w:line="256" w:lineRule="auto"/>
              <w:ind w:left="6"/>
              <w:rPr>
                <w:rFonts w:asciiTheme="majorBidi" w:hAnsiTheme="majorBidi" w:cstheme="majorBidi"/>
                <w:color w:val="000000"/>
                <w:sz w:val="24"/>
              </w:rPr>
            </w:pPr>
            <w:r w:rsidRPr="001271AA">
              <w:rPr>
                <w:rFonts w:asciiTheme="majorBidi" w:hAnsiTheme="majorBidi" w:cstheme="majorBidi"/>
                <w:color w:val="000000"/>
              </w:rPr>
              <w:t xml:space="preserve"> </w:t>
            </w:r>
          </w:p>
        </w:tc>
        <w:tc>
          <w:tcPr>
            <w:tcW w:w="835" w:type="dxa"/>
            <w:tcBorders>
              <w:top w:val="single" w:sz="4" w:space="0" w:color="auto"/>
              <w:left w:val="single" w:sz="4" w:space="0" w:color="auto"/>
              <w:bottom w:val="single" w:sz="4" w:space="0" w:color="auto"/>
              <w:right w:val="single" w:sz="4" w:space="0" w:color="auto"/>
            </w:tcBorders>
            <w:hideMark/>
          </w:tcPr>
          <w:p w14:paraId="4CEA8CB2" w14:textId="77777777" w:rsidR="00A43C01" w:rsidRPr="001271AA" w:rsidRDefault="00A43C01" w:rsidP="00A43C01">
            <w:pPr>
              <w:spacing w:line="256" w:lineRule="auto"/>
              <w:ind w:left="6"/>
              <w:rPr>
                <w:rFonts w:asciiTheme="majorBidi" w:hAnsiTheme="majorBidi" w:cstheme="majorBidi"/>
                <w:color w:val="000000"/>
                <w:sz w:val="24"/>
              </w:rPr>
            </w:pPr>
            <w:r w:rsidRPr="001271AA">
              <w:rPr>
                <w:rFonts w:asciiTheme="majorBidi" w:hAnsiTheme="majorBidi" w:cstheme="majorBidi"/>
                <w:color w:val="000000"/>
              </w:rPr>
              <w:t xml:space="preserve"> </w:t>
            </w:r>
          </w:p>
        </w:tc>
        <w:tc>
          <w:tcPr>
            <w:tcW w:w="3487" w:type="dxa"/>
            <w:tcBorders>
              <w:top w:val="single" w:sz="4" w:space="0" w:color="auto"/>
              <w:left w:val="single" w:sz="4" w:space="0" w:color="auto"/>
              <w:bottom w:val="single" w:sz="4" w:space="0" w:color="auto"/>
              <w:right w:val="single" w:sz="4" w:space="0" w:color="auto"/>
            </w:tcBorders>
            <w:hideMark/>
          </w:tcPr>
          <w:p w14:paraId="5D246CD7" w14:textId="77777777" w:rsidR="00A43C01" w:rsidRPr="001271AA" w:rsidRDefault="00A43C01" w:rsidP="00A43C01">
            <w:pPr>
              <w:spacing w:line="256" w:lineRule="auto"/>
              <w:ind w:left="6"/>
              <w:rPr>
                <w:rFonts w:asciiTheme="majorBidi" w:hAnsiTheme="majorBidi" w:cstheme="majorBidi"/>
                <w:color w:val="000000"/>
                <w:sz w:val="24"/>
              </w:rPr>
            </w:pPr>
            <w:r w:rsidRPr="001271AA">
              <w:rPr>
                <w:rFonts w:asciiTheme="majorBidi" w:hAnsiTheme="majorBidi" w:cstheme="majorBidi"/>
                <w:color w:val="000000"/>
              </w:rPr>
              <w:t xml:space="preserve"> </w:t>
            </w:r>
          </w:p>
        </w:tc>
        <w:tc>
          <w:tcPr>
            <w:tcW w:w="756" w:type="dxa"/>
            <w:tcBorders>
              <w:top w:val="single" w:sz="4" w:space="0" w:color="auto"/>
              <w:left w:val="single" w:sz="4" w:space="0" w:color="auto"/>
              <w:bottom w:val="single" w:sz="4" w:space="0" w:color="auto"/>
              <w:right w:val="single" w:sz="4" w:space="0" w:color="auto"/>
            </w:tcBorders>
            <w:hideMark/>
          </w:tcPr>
          <w:p w14:paraId="59706EB0" w14:textId="77777777" w:rsidR="00A43C01" w:rsidRPr="001271AA" w:rsidRDefault="00A43C01" w:rsidP="00A43C01">
            <w:pPr>
              <w:spacing w:line="256" w:lineRule="auto"/>
              <w:ind w:left="1"/>
              <w:rPr>
                <w:rFonts w:asciiTheme="majorBidi" w:hAnsiTheme="majorBidi" w:cstheme="majorBidi"/>
                <w:color w:val="000000"/>
                <w:sz w:val="24"/>
              </w:rPr>
            </w:pPr>
            <w:r w:rsidRPr="001271AA">
              <w:rPr>
                <w:rFonts w:asciiTheme="majorBidi" w:hAnsiTheme="majorBidi" w:cstheme="majorBidi"/>
                <w:color w:val="000000"/>
              </w:rPr>
              <w:t xml:space="preserve"> </w:t>
            </w:r>
          </w:p>
        </w:tc>
        <w:tc>
          <w:tcPr>
            <w:tcW w:w="770" w:type="dxa"/>
            <w:tcBorders>
              <w:top w:val="single" w:sz="4" w:space="0" w:color="auto"/>
              <w:left w:val="single" w:sz="4" w:space="0" w:color="auto"/>
              <w:bottom w:val="single" w:sz="4" w:space="0" w:color="auto"/>
              <w:right w:val="single" w:sz="4" w:space="0" w:color="auto"/>
            </w:tcBorders>
            <w:hideMark/>
          </w:tcPr>
          <w:p w14:paraId="49533612" w14:textId="77777777" w:rsidR="00A43C01" w:rsidRPr="001271AA" w:rsidRDefault="00A43C01" w:rsidP="00A43C01">
            <w:pPr>
              <w:spacing w:line="256" w:lineRule="auto"/>
              <w:ind w:left="1"/>
              <w:rPr>
                <w:rFonts w:asciiTheme="majorBidi" w:hAnsiTheme="majorBidi" w:cstheme="majorBidi"/>
                <w:color w:val="000000"/>
                <w:sz w:val="24"/>
              </w:rPr>
            </w:pPr>
            <w:r w:rsidRPr="001271AA">
              <w:rPr>
                <w:rFonts w:asciiTheme="majorBidi" w:hAnsiTheme="majorBidi" w:cstheme="majorBidi"/>
                <w:color w:val="000000"/>
              </w:rPr>
              <w:t xml:space="preserve"> </w:t>
            </w:r>
          </w:p>
        </w:tc>
        <w:tc>
          <w:tcPr>
            <w:tcW w:w="2841" w:type="dxa"/>
            <w:gridSpan w:val="2"/>
            <w:tcBorders>
              <w:top w:val="single" w:sz="4" w:space="0" w:color="auto"/>
              <w:left w:val="single" w:sz="4" w:space="0" w:color="auto"/>
              <w:bottom w:val="single" w:sz="4" w:space="0" w:color="auto"/>
              <w:right w:val="single" w:sz="4" w:space="0" w:color="auto"/>
            </w:tcBorders>
            <w:hideMark/>
          </w:tcPr>
          <w:p w14:paraId="184E2C1B" w14:textId="77777777" w:rsidR="00A43C01" w:rsidRPr="001271AA" w:rsidRDefault="00A43C01" w:rsidP="00A43C01">
            <w:pPr>
              <w:spacing w:line="256" w:lineRule="auto"/>
              <w:ind w:left="1"/>
              <w:rPr>
                <w:rFonts w:asciiTheme="majorBidi" w:hAnsiTheme="majorBidi" w:cstheme="majorBidi"/>
                <w:color w:val="000000"/>
                <w:sz w:val="24"/>
              </w:rPr>
            </w:pPr>
            <w:r w:rsidRPr="001271AA">
              <w:rPr>
                <w:rFonts w:asciiTheme="majorBidi" w:hAnsiTheme="majorBidi" w:cstheme="majorBidi"/>
                <w:color w:val="000000"/>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FEB9F0" w14:textId="77777777" w:rsidR="00A43C01" w:rsidRPr="001271AA" w:rsidRDefault="00A43C01" w:rsidP="00A43C01">
            <w:pPr>
              <w:rPr>
                <w:rFonts w:asciiTheme="majorBidi" w:hAnsiTheme="majorBidi" w:cstheme="majorBidi"/>
                <w:color w:val="000000"/>
                <w:sz w:val="24"/>
              </w:rPr>
            </w:pPr>
          </w:p>
        </w:tc>
      </w:tr>
    </w:tbl>
    <w:p w14:paraId="53DCCD83" w14:textId="728A4E31" w:rsidR="00A43C01" w:rsidRPr="007E28D3" w:rsidRDefault="00A43C01" w:rsidP="00A43C01">
      <w:pPr>
        <w:pStyle w:val="Balk1"/>
        <w:rPr>
          <w:rFonts w:asciiTheme="majorBidi" w:hAnsiTheme="majorBidi"/>
        </w:rPr>
      </w:pPr>
      <w:r w:rsidRPr="007E28D3">
        <w:rPr>
          <w:rFonts w:asciiTheme="majorBidi" w:hAnsiTheme="majorBidi"/>
        </w:rPr>
        <w:t>Introduction</w:t>
      </w:r>
    </w:p>
    <w:p w14:paraId="58C5001E" w14:textId="77777777" w:rsidR="00A43C01" w:rsidRPr="00A43C01" w:rsidRDefault="00A43C01" w:rsidP="00A43C01">
      <w:pPr>
        <w:spacing w:before="100" w:beforeAutospacing="1" w:after="100" w:afterAutospacing="1" w:line="240" w:lineRule="auto"/>
        <w:rPr>
          <w:rFonts w:asciiTheme="majorBidi" w:eastAsia="Times New Roman" w:hAnsiTheme="majorBidi" w:cstheme="majorBidi"/>
          <w:sz w:val="24"/>
          <w:szCs w:val="24"/>
        </w:rPr>
      </w:pPr>
      <w:r w:rsidRPr="00A43C01">
        <w:rPr>
          <w:rFonts w:asciiTheme="majorBidi" w:eastAsia="Times New Roman" w:hAnsiTheme="majorBidi" w:cstheme="majorBidi"/>
          <w:sz w:val="24"/>
          <w:szCs w:val="24"/>
        </w:rPr>
        <w:t xml:space="preserve">In recent years, the global push toward sustainable energy sources </w:t>
      </w:r>
      <w:proofErr w:type="gramStart"/>
      <w:r w:rsidRPr="00A43C01">
        <w:rPr>
          <w:rFonts w:asciiTheme="majorBidi" w:eastAsia="Times New Roman" w:hAnsiTheme="majorBidi" w:cstheme="majorBidi"/>
          <w:sz w:val="24"/>
          <w:szCs w:val="24"/>
        </w:rPr>
        <w:t>has</w:t>
      </w:r>
      <w:proofErr w:type="gramEnd"/>
      <w:r w:rsidRPr="00A43C01">
        <w:rPr>
          <w:rFonts w:asciiTheme="majorBidi" w:eastAsia="Times New Roman" w:hAnsiTheme="majorBidi" w:cstheme="majorBidi"/>
          <w:sz w:val="24"/>
          <w:szCs w:val="24"/>
        </w:rPr>
        <w:t xml:space="preserve"> placed renewable energy at the forefront of efforts to reduce carbon emissions and combat climate change. Among these renewable sources, wind energy has emerged as a reliable and eco-friendly option due to its abundance and low environmental impact. However, the feasibility of wind energy projects is highly dependent on consistent and predictable wind patterns, which vary significantly by region.</w:t>
      </w:r>
    </w:p>
    <w:p w14:paraId="18A25D76" w14:textId="77777777" w:rsidR="00A43C01" w:rsidRPr="00A43C01" w:rsidRDefault="00A43C01" w:rsidP="00A43C01">
      <w:pPr>
        <w:spacing w:before="100" w:beforeAutospacing="1" w:after="100" w:afterAutospacing="1" w:line="240" w:lineRule="auto"/>
        <w:rPr>
          <w:rFonts w:asciiTheme="majorBidi" w:eastAsia="Times New Roman" w:hAnsiTheme="majorBidi" w:cstheme="majorBidi"/>
          <w:sz w:val="24"/>
          <w:szCs w:val="24"/>
        </w:rPr>
      </w:pPr>
      <w:r w:rsidRPr="00A43C01">
        <w:rPr>
          <w:rFonts w:asciiTheme="majorBidi" w:eastAsia="Times New Roman" w:hAnsiTheme="majorBidi" w:cstheme="majorBidi"/>
          <w:sz w:val="24"/>
          <w:szCs w:val="24"/>
        </w:rPr>
        <w:t>This project focuses on analyzing wind speed data from KORKUTELİ to assess its potential for renewable energy utilization. By employing data mining techniques, this study aims to uncover valuable insights into wind speed trends, seasonal patterns, and their suitability for energy generation. The analysis also involves simulating future wind speed scenarios to evaluate the region's viability for implementing wind energy projects.</w:t>
      </w:r>
    </w:p>
    <w:p w14:paraId="27E83430" w14:textId="77777777" w:rsidR="00A43C01" w:rsidRPr="00A43C01" w:rsidRDefault="00A43C01" w:rsidP="00A43C01">
      <w:pPr>
        <w:spacing w:before="100" w:beforeAutospacing="1" w:after="100" w:afterAutospacing="1" w:line="240" w:lineRule="auto"/>
        <w:rPr>
          <w:rFonts w:asciiTheme="majorBidi" w:eastAsia="Times New Roman" w:hAnsiTheme="majorBidi" w:cstheme="majorBidi"/>
          <w:sz w:val="24"/>
          <w:szCs w:val="24"/>
        </w:rPr>
      </w:pPr>
      <w:r w:rsidRPr="00A43C01">
        <w:rPr>
          <w:rFonts w:asciiTheme="majorBidi" w:eastAsia="Times New Roman" w:hAnsiTheme="majorBidi" w:cstheme="majorBidi"/>
          <w:sz w:val="24"/>
          <w:szCs w:val="24"/>
        </w:rPr>
        <w:t>The integration of advanced data mining methodologies, including time series analysis, clustering, and classification, ensures a comprehensive evaluation of the wind speed data. This project not only addresses the technical aspects of renewable energy potential but also contributes to the broader goal of promoting sustainable energy solutions. Through rigorous analysis, this study aims to provide actionable insights for policymakers, researchers, and stakeholders in the renewable energy sector.</w:t>
      </w:r>
    </w:p>
    <w:p w14:paraId="44228AB7" w14:textId="77777777" w:rsidR="00A43C01" w:rsidRPr="007E28D3" w:rsidRDefault="00A43C01">
      <w:pPr>
        <w:pStyle w:val="Balk3"/>
        <w:rPr>
          <w:rFonts w:asciiTheme="majorBidi" w:hAnsiTheme="majorBidi"/>
          <w:sz w:val="32"/>
          <w:szCs w:val="32"/>
        </w:rPr>
      </w:pPr>
    </w:p>
    <w:p w14:paraId="67B4EC0E" w14:textId="48E995BF" w:rsidR="007A2B53" w:rsidRPr="007E28D3" w:rsidRDefault="004F6B51">
      <w:pPr>
        <w:pStyle w:val="Balk3"/>
        <w:rPr>
          <w:rFonts w:asciiTheme="majorBidi" w:hAnsiTheme="majorBidi"/>
          <w:sz w:val="32"/>
          <w:szCs w:val="32"/>
        </w:rPr>
      </w:pPr>
      <w:r w:rsidRPr="007E28D3">
        <w:rPr>
          <w:rFonts w:asciiTheme="majorBidi" w:hAnsiTheme="majorBidi"/>
          <w:sz w:val="32"/>
          <w:szCs w:val="32"/>
        </w:rPr>
        <w:t xml:space="preserve">1. Definition </w:t>
      </w:r>
      <w:r w:rsidRPr="007E28D3">
        <w:rPr>
          <w:rFonts w:asciiTheme="majorBidi" w:hAnsiTheme="majorBidi"/>
          <w:sz w:val="32"/>
          <w:szCs w:val="32"/>
        </w:rPr>
        <w:t>of the Topic, Problem, and Aim of the Report</w:t>
      </w:r>
    </w:p>
    <w:p w14:paraId="06796A2A" w14:textId="77777777" w:rsidR="0059269E" w:rsidRDefault="004F6B51">
      <w:pPr>
        <w:rPr>
          <w:rStyle w:val="Balk2Char"/>
          <w:rFonts w:asciiTheme="majorBidi" w:hAnsiTheme="majorBidi"/>
        </w:rPr>
      </w:pPr>
      <w:r w:rsidRPr="007E28D3">
        <w:rPr>
          <w:rFonts w:asciiTheme="majorBidi" w:hAnsiTheme="majorBidi" w:cstheme="majorBidi"/>
        </w:rPr>
        <w:br/>
      </w:r>
      <w:r w:rsidRPr="007E28D3">
        <w:rPr>
          <w:rStyle w:val="Balk2Char"/>
          <w:rFonts w:asciiTheme="majorBidi" w:hAnsiTheme="majorBidi"/>
        </w:rPr>
        <w:t>Topic:</w:t>
      </w:r>
      <w:r w:rsidRPr="007E28D3">
        <w:rPr>
          <w:rStyle w:val="Balk2Char"/>
          <w:rFonts w:asciiTheme="majorBidi" w:hAnsiTheme="majorBidi"/>
        </w:rPr>
        <w:br/>
      </w:r>
      <w:r w:rsidRPr="007E28D3">
        <w:rPr>
          <w:rFonts w:asciiTheme="majorBidi" w:hAnsiTheme="majorBidi" w:cstheme="majorBidi"/>
        </w:rPr>
        <w:t>The project focuses on analyzing wind speed data from KORKUTELİ to determine its viability for renewable energy utilization. The topic highlights the application of data mining techniques to uncover patt</w:t>
      </w:r>
      <w:r w:rsidRPr="007E28D3">
        <w:rPr>
          <w:rFonts w:asciiTheme="majorBidi" w:hAnsiTheme="majorBidi" w:cstheme="majorBidi"/>
        </w:rPr>
        <w:t>erns, trends, and predictions.</w:t>
      </w:r>
      <w:r w:rsidRPr="007E28D3">
        <w:rPr>
          <w:rFonts w:asciiTheme="majorBidi" w:hAnsiTheme="majorBidi" w:cstheme="majorBidi"/>
        </w:rPr>
        <w:br/>
      </w:r>
      <w:r w:rsidRPr="007E28D3">
        <w:rPr>
          <w:rFonts w:asciiTheme="majorBidi" w:hAnsiTheme="majorBidi" w:cstheme="majorBidi"/>
        </w:rPr>
        <w:br/>
      </w:r>
      <w:r w:rsidRPr="007E28D3">
        <w:rPr>
          <w:rStyle w:val="Balk2Char"/>
          <w:rFonts w:asciiTheme="majorBidi" w:hAnsiTheme="majorBidi"/>
        </w:rPr>
        <w:t>Problem Statement:</w:t>
      </w:r>
      <w:r w:rsidRPr="007E28D3">
        <w:rPr>
          <w:rStyle w:val="Balk2Char"/>
          <w:rFonts w:asciiTheme="majorBidi" w:hAnsiTheme="majorBidi"/>
        </w:rPr>
        <w:br/>
      </w:r>
      <w:r w:rsidRPr="007E28D3">
        <w:rPr>
          <w:rFonts w:asciiTheme="majorBidi" w:hAnsiTheme="majorBidi" w:cstheme="majorBidi"/>
        </w:rPr>
        <w:t>Wind energy is a significant renewable energy source, but its feasibility heavily depends on consistent and predictable wind speeds. KORKUTELİ, as a region, requires assessment to determine if its wind pat</w:t>
      </w:r>
      <w:r w:rsidRPr="007E28D3">
        <w:rPr>
          <w:rFonts w:asciiTheme="majorBidi" w:hAnsiTheme="majorBidi" w:cstheme="majorBidi"/>
        </w:rPr>
        <w:t>terns are suitable for energy generation. This project addresses the need for:</w:t>
      </w:r>
      <w:r w:rsidRPr="007E28D3">
        <w:rPr>
          <w:rFonts w:asciiTheme="majorBidi" w:hAnsiTheme="majorBidi" w:cstheme="majorBidi"/>
        </w:rPr>
        <w:br/>
        <w:t>- Analyzing historical wind speed data.</w:t>
      </w:r>
      <w:r w:rsidRPr="007E28D3">
        <w:rPr>
          <w:rFonts w:asciiTheme="majorBidi" w:hAnsiTheme="majorBidi" w:cstheme="majorBidi"/>
        </w:rPr>
        <w:br/>
        <w:t>- Identifying patterns and trends.</w:t>
      </w:r>
      <w:r w:rsidRPr="007E28D3">
        <w:rPr>
          <w:rFonts w:asciiTheme="majorBidi" w:hAnsiTheme="majorBidi" w:cstheme="majorBidi"/>
        </w:rPr>
        <w:br/>
        <w:t>- Predicting future wind behavior to assess its potential for renewable energy projects.</w:t>
      </w:r>
      <w:r w:rsidRPr="007E28D3">
        <w:rPr>
          <w:rFonts w:asciiTheme="majorBidi" w:hAnsiTheme="majorBidi" w:cstheme="majorBidi"/>
        </w:rPr>
        <w:br/>
      </w:r>
      <w:r w:rsidRPr="007E28D3">
        <w:rPr>
          <w:rFonts w:asciiTheme="majorBidi" w:hAnsiTheme="majorBidi" w:cstheme="majorBidi"/>
        </w:rPr>
        <w:lastRenderedPageBreak/>
        <w:br/>
      </w:r>
    </w:p>
    <w:p w14:paraId="0EF53985" w14:textId="77777777" w:rsidR="0059269E" w:rsidRDefault="0059269E">
      <w:pPr>
        <w:rPr>
          <w:rStyle w:val="Balk2Char"/>
          <w:rFonts w:asciiTheme="majorBidi" w:hAnsiTheme="majorBidi"/>
        </w:rPr>
      </w:pPr>
    </w:p>
    <w:p w14:paraId="7E6351D5" w14:textId="7AEA70C5" w:rsidR="001271AA" w:rsidRPr="007E28D3" w:rsidRDefault="004F6B51">
      <w:pPr>
        <w:rPr>
          <w:rStyle w:val="Balk2Char"/>
          <w:rFonts w:asciiTheme="majorBidi" w:hAnsiTheme="majorBidi"/>
        </w:rPr>
      </w:pPr>
      <w:r w:rsidRPr="007E28D3">
        <w:rPr>
          <w:rStyle w:val="Balk2Char"/>
          <w:rFonts w:asciiTheme="majorBidi" w:hAnsiTheme="majorBidi"/>
        </w:rPr>
        <w:t>Aim:</w:t>
      </w:r>
    </w:p>
    <w:p w14:paraId="22D0B06D" w14:textId="494BDCD2" w:rsidR="007A2B53" w:rsidRPr="007E28D3" w:rsidRDefault="004F6B51">
      <w:pPr>
        <w:rPr>
          <w:rFonts w:asciiTheme="majorBidi" w:hAnsiTheme="majorBidi" w:cstheme="majorBidi"/>
        </w:rPr>
      </w:pPr>
      <w:r w:rsidRPr="007E28D3">
        <w:rPr>
          <w:rStyle w:val="Balk2Char"/>
          <w:rFonts w:asciiTheme="majorBidi" w:hAnsiTheme="majorBidi"/>
        </w:rPr>
        <w:br/>
      </w:r>
      <w:r w:rsidRPr="007E28D3">
        <w:rPr>
          <w:rFonts w:asciiTheme="majorBidi" w:hAnsiTheme="majorBidi" w:cstheme="majorBidi"/>
        </w:rPr>
        <w:t xml:space="preserve">The </w:t>
      </w:r>
      <w:r w:rsidRPr="007E28D3">
        <w:rPr>
          <w:rFonts w:asciiTheme="majorBidi" w:hAnsiTheme="majorBidi" w:cstheme="majorBidi"/>
        </w:rPr>
        <w:t>aim of this project is to:</w:t>
      </w:r>
      <w:r w:rsidRPr="007E28D3">
        <w:rPr>
          <w:rFonts w:asciiTheme="majorBidi" w:hAnsiTheme="majorBidi" w:cstheme="majorBidi"/>
        </w:rPr>
        <w:br/>
        <w:t>- Analyze the KORKUTELİ wind speed data to understand patterns and trends.</w:t>
      </w:r>
      <w:r w:rsidRPr="007E28D3">
        <w:rPr>
          <w:rFonts w:asciiTheme="majorBidi" w:hAnsiTheme="majorBidi" w:cstheme="majorBidi"/>
        </w:rPr>
        <w:br/>
        <w:t>- Apply data mining techniques (e.g., clustering, classification, and time series analysis) to uncover insights.</w:t>
      </w:r>
      <w:r w:rsidRPr="007E28D3">
        <w:rPr>
          <w:rFonts w:asciiTheme="majorBidi" w:hAnsiTheme="majorBidi" w:cstheme="majorBidi"/>
        </w:rPr>
        <w:br/>
        <w:t>- Simulate future wind speed scenarios to</w:t>
      </w:r>
      <w:r w:rsidRPr="007E28D3">
        <w:rPr>
          <w:rFonts w:asciiTheme="majorBidi" w:hAnsiTheme="majorBidi" w:cstheme="majorBidi"/>
        </w:rPr>
        <w:t xml:space="preserve"> determine the feasibility of wind energy projects in KORKUTELİ.</w:t>
      </w:r>
      <w:r w:rsidRPr="007E28D3">
        <w:rPr>
          <w:rFonts w:asciiTheme="majorBidi" w:hAnsiTheme="majorBidi" w:cstheme="majorBidi"/>
        </w:rPr>
        <w:br/>
      </w:r>
    </w:p>
    <w:p w14:paraId="3B0D092F" w14:textId="15B6D9B8" w:rsidR="007A2B53" w:rsidRPr="007E28D3" w:rsidRDefault="004F6B51">
      <w:pPr>
        <w:pStyle w:val="Balk3"/>
        <w:rPr>
          <w:rFonts w:asciiTheme="majorBidi" w:hAnsiTheme="majorBidi"/>
          <w:sz w:val="32"/>
          <w:szCs w:val="32"/>
        </w:rPr>
      </w:pPr>
      <w:r w:rsidRPr="007E28D3">
        <w:rPr>
          <w:rFonts w:asciiTheme="majorBidi" w:hAnsiTheme="majorBidi"/>
          <w:sz w:val="32"/>
          <w:szCs w:val="32"/>
        </w:rPr>
        <w:t xml:space="preserve">2. General Review </w:t>
      </w:r>
      <w:r w:rsidR="007E28D3" w:rsidRPr="007E28D3">
        <w:rPr>
          <w:rFonts w:asciiTheme="majorBidi" w:hAnsiTheme="majorBidi"/>
          <w:sz w:val="32"/>
          <w:szCs w:val="32"/>
        </w:rPr>
        <w:t>of</w:t>
      </w:r>
      <w:r w:rsidRPr="007E28D3">
        <w:rPr>
          <w:rFonts w:asciiTheme="majorBidi" w:hAnsiTheme="majorBidi"/>
          <w:sz w:val="32"/>
          <w:szCs w:val="32"/>
        </w:rPr>
        <w:t xml:space="preserve"> Literature</w:t>
      </w:r>
    </w:p>
    <w:p w14:paraId="61CEDA1A" w14:textId="77777777" w:rsidR="001271AA" w:rsidRPr="007E28D3" w:rsidRDefault="004F6B51">
      <w:pPr>
        <w:rPr>
          <w:rStyle w:val="Balk2Char"/>
          <w:rFonts w:asciiTheme="majorBidi" w:hAnsiTheme="majorBidi"/>
        </w:rPr>
      </w:pPr>
      <w:r w:rsidRPr="007E28D3">
        <w:rPr>
          <w:rFonts w:asciiTheme="majorBidi" w:hAnsiTheme="majorBidi" w:cstheme="majorBidi"/>
        </w:rPr>
        <w:br/>
      </w:r>
      <w:r w:rsidRPr="007E28D3">
        <w:rPr>
          <w:rStyle w:val="Balk2Char"/>
          <w:rFonts w:asciiTheme="majorBidi" w:hAnsiTheme="majorBidi"/>
        </w:rPr>
        <w:t>Introduction:</w:t>
      </w:r>
    </w:p>
    <w:p w14:paraId="62C86691" w14:textId="77777777" w:rsidR="001271AA" w:rsidRPr="007E28D3" w:rsidRDefault="004F6B51">
      <w:pPr>
        <w:rPr>
          <w:rStyle w:val="Balk2Char"/>
          <w:rFonts w:asciiTheme="majorBidi" w:hAnsiTheme="majorBidi"/>
        </w:rPr>
      </w:pPr>
      <w:r w:rsidRPr="007E28D3">
        <w:rPr>
          <w:rStyle w:val="Balk2Char"/>
          <w:rFonts w:asciiTheme="majorBidi" w:hAnsiTheme="majorBidi"/>
        </w:rPr>
        <w:br/>
      </w:r>
      <w:r w:rsidRPr="007E28D3">
        <w:rPr>
          <w:rFonts w:asciiTheme="majorBidi" w:hAnsiTheme="majorBidi" w:cstheme="majorBidi"/>
        </w:rPr>
        <w:t>Renewable energy is crucial for sustainable development, with wind energy being a significant component due to its potential for clean power g</w:t>
      </w:r>
      <w:r w:rsidRPr="007E28D3">
        <w:rPr>
          <w:rFonts w:asciiTheme="majorBidi" w:hAnsiTheme="majorBidi" w:cstheme="majorBidi"/>
        </w:rPr>
        <w:t>eneration. Assessing wind energy potential involves analyzing wind speed data to determine the feasibility of wind power installations.</w:t>
      </w:r>
      <w:r w:rsidRPr="007E28D3">
        <w:rPr>
          <w:rFonts w:asciiTheme="majorBidi" w:hAnsiTheme="majorBidi" w:cstheme="majorBidi"/>
        </w:rPr>
        <w:br/>
      </w:r>
      <w:r w:rsidRPr="007E28D3">
        <w:rPr>
          <w:rFonts w:asciiTheme="majorBidi" w:hAnsiTheme="majorBidi" w:cstheme="majorBidi"/>
        </w:rPr>
        <w:br/>
      </w:r>
      <w:r w:rsidRPr="007E28D3">
        <w:rPr>
          <w:rStyle w:val="Balk2Char"/>
          <w:rFonts w:asciiTheme="majorBidi" w:hAnsiTheme="majorBidi"/>
        </w:rPr>
        <w:t>Review of Studies:</w:t>
      </w:r>
    </w:p>
    <w:p w14:paraId="5074BA81" w14:textId="77777777" w:rsidR="00A43C01" w:rsidRPr="007E28D3" w:rsidRDefault="004F6B51">
      <w:pPr>
        <w:rPr>
          <w:rStyle w:val="Balk2Char"/>
          <w:rFonts w:asciiTheme="majorBidi" w:hAnsiTheme="majorBidi"/>
        </w:rPr>
      </w:pPr>
      <w:r w:rsidRPr="007E28D3">
        <w:rPr>
          <w:rStyle w:val="Balk2Char"/>
          <w:rFonts w:asciiTheme="majorBidi" w:hAnsiTheme="majorBidi"/>
        </w:rPr>
        <w:br/>
        <w:t>- Wind Energy Potential Assessment:</w:t>
      </w:r>
    </w:p>
    <w:p w14:paraId="67FBAF71" w14:textId="77777777" w:rsidR="00A43C01" w:rsidRPr="007E28D3" w:rsidRDefault="004F6B51" w:rsidP="00A43C01">
      <w:pPr>
        <w:rPr>
          <w:rFonts w:asciiTheme="majorBidi" w:hAnsiTheme="majorBidi" w:cstheme="majorBidi"/>
        </w:rPr>
      </w:pPr>
      <w:r w:rsidRPr="007E28D3">
        <w:rPr>
          <w:rStyle w:val="Balk2Char"/>
          <w:rFonts w:asciiTheme="majorBidi" w:hAnsiTheme="majorBidi"/>
        </w:rPr>
        <w:br/>
      </w:r>
      <w:r w:rsidRPr="007E28D3">
        <w:rPr>
          <w:rFonts w:asciiTheme="majorBidi" w:hAnsiTheme="majorBidi" w:cstheme="majorBidi"/>
        </w:rPr>
        <w:t xml:space="preserve">  - </w:t>
      </w:r>
      <w:proofErr w:type="spellStart"/>
      <w:r w:rsidRPr="007E28D3">
        <w:rPr>
          <w:rFonts w:asciiTheme="majorBidi" w:hAnsiTheme="majorBidi" w:cstheme="majorBidi"/>
        </w:rPr>
        <w:t>Dağtekin</w:t>
      </w:r>
      <w:proofErr w:type="spellEnd"/>
      <w:r w:rsidRPr="007E28D3">
        <w:rPr>
          <w:rFonts w:asciiTheme="majorBidi" w:hAnsiTheme="majorBidi" w:cstheme="majorBidi"/>
        </w:rPr>
        <w:t xml:space="preserve"> and </w:t>
      </w:r>
      <w:proofErr w:type="spellStart"/>
      <w:r w:rsidRPr="007E28D3">
        <w:rPr>
          <w:rFonts w:asciiTheme="majorBidi" w:hAnsiTheme="majorBidi" w:cstheme="majorBidi"/>
        </w:rPr>
        <w:t>Yelmen</w:t>
      </w:r>
      <w:proofErr w:type="spellEnd"/>
      <w:r w:rsidRPr="007E28D3">
        <w:rPr>
          <w:rFonts w:asciiTheme="majorBidi" w:hAnsiTheme="majorBidi" w:cstheme="majorBidi"/>
        </w:rPr>
        <w:t xml:space="preserve"> (2022) studied wind energy potential i</w:t>
      </w:r>
      <w:r w:rsidRPr="007E28D3">
        <w:rPr>
          <w:rFonts w:asciiTheme="majorBidi" w:hAnsiTheme="majorBidi" w:cstheme="majorBidi"/>
        </w:rPr>
        <w:t>n Mersin province, revealing opportunities for renewable energy development.</w:t>
      </w:r>
    </w:p>
    <w:p w14:paraId="44B42CF6" w14:textId="6939C306" w:rsidR="00A43C01" w:rsidRPr="007E28D3" w:rsidRDefault="004F6B51" w:rsidP="00A43C01">
      <w:pPr>
        <w:rPr>
          <w:rFonts w:asciiTheme="majorBidi" w:hAnsiTheme="majorBidi" w:cstheme="majorBidi"/>
        </w:rPr>
      </w:pPr>
      <w:r w:rsidRPr="007E28D3">
        <w:rPr>
          <w:rFonts w:asciiTheme="majorBidi" w:hAnsiTheme="majorBidi" w:cstheme="majorBidi"/>
        </w:rPr>
        <w:br/>
        <w:t xml:space="preserve">  - Arslan (2015) highlighted Turkey's wind energy potential through statistical analysis, emphasizing regional assessments.</w:t>
      </w:r>
    </w:p>
    <w:p w14:paraId="60FDD82E" w14:textId="2C5928B3" w:rsidR="0059269E" w:rsidRDefault="004F6B51" w:rsidP="0096633D">
      <w:pPr>
        <w:rPr>
          <w:rStyle w:val="Balk2Char"/>
          <w:rFonts w:asciiTheme="majorBidi" w:hAnsiTheme="majorBidi"/>
        </w:rPr>
      </w:pPr>
      <w:r w:rsidRPr="007E28D3">
        <w:rPr>
          <w:rFonts w:asciiTheme="majorBidi" w:hAnsiTheme="majorBidi" w:cstheme="majorBidi"/>
        </w:rPr>
        <w:br/>
      </w:r>
      <w:r w:rsidRPr="007E28D3">
        <w:rPr>
          <w:rStyle w:val="Balk2Char"/>
          <w:rFonts w:asciiTheme="majorBidi" w:hAnsiTheme="majorBidi"/>
        </w:rPr>
        <w:t>- Data Mining Applications in Wind Energy:</w:t>
      </w:r>
      <w:r w:rsidRPr="007E28D3">
        <w:rPr>
          <w:rStyle w:val="Balk2Char"/>
          <w:rFonts w:asciiTheme="majorBidi" w:hAnsiTheme="majorBidi"/>
        </w:rPr>
        <w:br/>
      </w:r>
      <w:r w:rsidRPr="007E28D3">
        <w:rPr>
          <w:rFonts w:asciiTheme="majorBidi" w:hAnsiTheme="majorBidi" w:cstheme="majorBidi"/>
        </w:rPr>
        <w:t xml:space="preserve">  - El-</w:t>
      </w:r>
      <w:proofErr w:type="spellStart"/>
      <w:r w:rsidRPr="007E28D3">
        <w:rPr>
          <w:rFonts w:asciiTheme="majorBidi" w:hAnsiTheme="majorBidi" w:cstheme="majorBidi"/>
        </w:rPr>
        <w:t>Ha</w:t>
      </w:r>
      <w:r w:rsidRPr="007E28D3">
        <w:rPr>
          <w:rFonts w:asciiTheme="majorBidi" w:hAnsiTheme="majorBidi" w:cstheme="majorBidi"/>
        </w:rPr>
        <w:t>lees</w:t>
      </w:r>
      <w:proofErr w:type="spellEnd"/>
      <w:r w:rsidRPr="007E28D3">
        <w:rPr>
          <w:rFonts w:asciiTheme="majorBidi" w:hAnsiTheme="majorBidi" w:cstheme="majorBidi"/>
        </w:rPr>
        <w:t xml:space="preserve"> (2015) demonstrated the effectiveness of data mining in analyzing wind speed data, uncovering hidden patterns.</w:t>
      </w:r>
      <w:r w:rsidRPr="007E28D3">
        <w:rPr>
          <w:rFonts w:asciiTheme="majorBidi" w:hAnsiTheme="majorBidi" w:cstheme="majorBidi"/>
        </w:rPr>
        <w:br/>
        <w:t xml:space="preserve">  - Reddy and Reddy (2019) used data mining for estimating wind speed, </w:t>
      </w:r>
      <w:r w:rsidR="007E28D3" w:rsidRPr="007E28D3">
        <w:rPr>
          <w:rFonts w:asciiTheme="majorBidi" w:hAnsiTheme="majorBidi" w:cstheme="majorBidi"/>
        </w:rPr>
        <w:t>highlighting</w:t>
      </w:r>
      <w:r w:rsidRPr="007E28D3">
        <w:rPr>
          <w:rFonts w:asciiTheme="majorBidi" w:hAnsiTheme="majorBidi" w:cstheme="majorBidi"/>
        </w:rPr>
        <w:t xml:space="preserve"> its importance in renewable energy planning.</w:t>
      </w:r>
    </w:p>
    <w:p w14:paraId="5FFD2DB1" w14:textId="5386447A" w:rsidR="00A43C01" w:rsidRPr="007E28D3" w:rsidRDefault="004F6B51" w:rsidP="00A43C01">
      <w:pPr>
        <w:rPr>
          <w:rStyle w:val="Balk2Char"/>
          <w:rFonts w:asciiTheme="majorBidi" w:eastAsiaTheme="minorEastAsia" w:hAnsiTheme="majorBidi"/>
          <w:b w:val="0"/>
          <w:bCs w:val="0"/>
          <w:color w:val="auto"/>
          <w:sz w:val="22"/>
          <w:szCs w:val="22"/>
        </w:rPr>
      </w:pPr>
      <w:r w:rsidRPr="007E28D3">
        <w:rPr>
          <w:rStyle w:val="Balk2Char"/>
          <w:rFonts w:asciiTheme="majorBidi" w:hAnsiTheme="majorBidi"/>
        </w:rPr>
        <w:lastRenderedPageBreak/>
        <w:t xml:space="preserve">- Regional </w:t>
      </w:r>
      <w:r w:rsidRPr="007E28D3">
        <w:rPr>
          <w:rStyle w:val="Balk2Char"/>
          <w:rFonts w:asciiTheme="majorBidi" w:hAnsiTheme="majorBidi"/>
        </w:rPr>
        <w:t>Studies in Turkey:</w:t>
      </w:r>
    </w:p>
    <w:p w14:paraId="2B706510" w14:textId="77777777" w:rsidR="00A43C01" w:rsidRPr="007E28D3" w:rsidRDefault="004F6B51">
      <w:pPr>
        <w:rPr>
          <w:rStyle w:val="Balk2Char"/>
          <w:rFonts w:asciiTheme="majorBidi" w:hAnsiTheme="majorBidi"/>
        </w:rPr>
      </w:pPr>
      <w:r w:rsidRPr="007E28D3">
        <w:rPr>
          <w:rStyle w:val="Balk2Char"/>
          <w:rFonts w:asciiTheme="majorBidi" w:hAnsiTheme="majorBidi"/>
        </w:rPr>
        <w:br/>
      </w:r>
      <w:r w:rsidRPr="007E28D3">
        <w:rPr>
          <w:rFonts w:asciiTheme="majorBidi" w:hAnsiTheme="majorBidi" w:cstheme="majorBidi"/>
        </w:rPr>
        <w:t xml:space="preserve">  - </w:t>
      </w:r>
      <w:proofErr w:type="spellStart"/>
      <w:r w:rsidRPr="007E28D3">
        <w:rPr>
          <w:rFonts w:asciiTheme="majorBidi" w:hAnsiTheme="majorBidi" w:cstheme="majorBidi"/>
        </w:rPr>
        <w:t>Gönül</w:t>
      </w:r>
      <w:proofErr w:type="spellEnd"/>
      <w:r w:rsidRPr="007E28D3">
        <w:rPr>
          <w:rFonts w:asciiTheme="majorBidi" w:hAnsiTheme="majorBidi" w:cstheme="majorBidi"/>
        </w:rPr>
        <w:t xml:space="preserve"> et al. (2021) evaluated Turkey’s wind energy market, policies, and regional dynamics, providing insights for renewable energy initiatives.</w:t>
      </w:r>
      <w:r w:rsidRPr="007E28D3">
        <w:rPr>
          <w:rFonts w:asciiTheme="majorBidi" w:hAnsiTheme="majorBidi" w:cstheme="majorBidi"/>
        </w:rPr>
        <w:br/>
      </w:r>
      <w:r w:rsidRPr="007E28D3">
        <w:rPr>
          <w:rFonts w:asciiTheme="majorBidi" w:hAnsiTheme="majorBidi" w:cstheme="majorBidi"/>
        </w:rPr>
        <w:br/>
      </w:r>
      <w:r w:rsidRPr="007E28D3">
        <w:rPr>
          <w:rStyle w:val="Balk2Char"/>
          <w:rFonts w:asciiTheme="majorBidi" w:hAnsiTheme="majorBidi"/>
        </w:rPr>
        <w:t>Conclusion:</w:t>
      </w:r>
    </w:p>
    <w:p w14:paraId="7E2623C4" w14:textId="2D9AEC85" w:rsidR="007A2B53" w:rsidRPr="007E28D3" w:rsidRDefault="004F6B51">
      <w:pPr>
        <w:rPr>
          <w:rFonts w:asciiTheme="majorBidi" w:hAnsiTheme="majorBidi" w:cstheme="majorBidi"/>
        </w:rPr>
      </w:pPr>
      <w:r w:rsidRPr="007E28D3">
        <w:rPr>
          <w:rStyle w:val="Balk2Char"/>
          <w:rFonts w:asciiTheme="majorBidi" w:hAnsiTheme="majorBidi"/>
        </w:rPr>
        <w:br/>
      </w:r>
      <w:r w:rsidRPr="007E28D3">
        <w:rPr>
          <w:rFonts w:asciiTheme="majorBidi" w:hAnsiTheme="majorBidi" w:cstheme="majorBidi"/>
        </w:rPr>
        <w:t xml:space="preserve">The reviewed studies highlight the potential of wind energy and the role </w:t>
      </w:r>
      <w:r w:rsidRPr="007E28D3">
        <w:rPr>
          <w:rFonts w:asciiTheme="majorBidi" w:hAnsiTheme="majorBidi" w:cstheme="majorBidi"/>
        </w:rPr>
        <w:t>of data mining techniques in analyzing wind speed data. This project builds upon these insights to assess KORKUTELİ’s wind energy feasibility.</w:t>
      </w:r>
      <w:r w:rsidRPr="007E28D3">
        <w:rPr>
          <w:rFonts w:asciiTheme="majorBidi" w:hAnsiTheme="majorBidi" w:cstheme="majorBidi"/>
        </w:rPr>
        <w:br/>
      </w:r>
    </w:p>
    <w:p w14:paraId="1837124A" w14:textId="0AE10C3D" w:rsidR="007A2B53" w:rsidRPr="007E28D3" w:rsidRDefault="004F6B51">
      <w:pPr>
        <w:pStyle w:val="Balk3"/>
        <w:rPr>
          <w:rFonts w:asciiTheme="majorBidi" w:hAnsiTheme="majorBidi"/>
          <w:sz w:val="32"/>
          <w:szCs w:val="32"/>
        </w:rPr>
      </w:pPr>
      <w:r w:rsidRPr="007E28D3">
        <w:rPr>
          <w:rFonts w:asciiTheme="majorBidi" w:hAnsiTheme="majorBidi"/>
          <w:sz w:val="32"/>
          <w:szCs w:val="32"/>
        </w:rPr>
        <w:t>3. Methodology</w:t>
      </w:r>
      <w:r w:rsidR="00A43C01" w:rsidRPr="007E28D3">
        <w:rPr>
          <w:rFonts w:asciiTheme="majorBidi" w:hAnsiTheme="majorBidi"/>
          <w:sz w:val="32"/>
          <w:szCs w:val="32"/>
        </w:rPr>
        <w:t>:</w:t>
      </w:r>
    </w:p>
    <w:p w14:paraId="587DB5CD" w14:textId="77777777" w:rsidR="00A43C01" w:rsidRPr="007E28D3" w:rsidRDefault="004F6B51">
      <w:pPr>
        <w:rPr>
          <w:rStyle w:val="Balk2Char"/>
          <w:rFonts w:asciiTheme="majorBidi" w:hAnsiTheme="majorBidi"/>
        </w:rPr>
      </w:pPr>
      <w:r w:rsidRPr="007E28D3">
        <w:rPr>
          <w:rFonts w:asciiTheme="majorBidi" w:hAnsiTheme="majorBidi" w:cstheme="majorBidi"/>
        </w:rPr>
        <w:br/>
      </w:r>
      <w:r w:rsidRPr="007E28D3">
        <w:rPr>
          <w:rStyle w:val="Balk2Char"/>
          <w:rFonts w:asciiTheme="majorBidi" w:hAnsiTheme="majorBidi"/>
        </w:rPr>
        <w:t>3.1 Data Preprocessing:</w:t>
      </w:r>
    </w:p>
    <w:p w14:paraId="485CB9AC" w14:textId="77777777" w:rsidR="00A43C01" w:rsidRPr="007E28D3" w:rsidRDefault="004F6B51">
      <w:pPr>
        <w:rPr>
          <w:rFonts w:asciiTheme="majorBidi" w:hAnsiTheme="majorBidi" w:cstheme="majorBidi"/>
        </w:rPr>
      </w:pPr>
      <w:r w:rsidRPr="007E28D3">
        <w:rPr>
          <w:rStyle w:val="Balk2Char"/>
          <w:rFonts w:asciiTheme="majorBidi" w:hAnsiTheme="majorBidi"/>
        </w:rPr>
        <w:br/>
      </w:r>
      <w:r w:rsidRPr="007E28D3">
        <w:rPr>
          <w:rStyle w:val="Balk3Char"/>
          <w:rFonts w:asciiTheme="majorBidi" w:hAnsiTheme="majorBidi"/>
        </w:rPr>
        <w:t>Steps Taken:</w:t>
      </w:r>
      <w:r w:rsidRPr="007E28D3">
        <w:rPr>
          <w:rStyle w:val="Balk3Char"/>
          <w:rFonts w:asciiTheme="majorBidi" w:hAnsiTheme="majorBidi"/>
        </w:rPr>
        <w:br/>
      </w:r>
      <w:r w:rsidRPr="007E28D3">
        <w:rPr>
          <w:rFonts w:asciiTheme="majorBidi" w:hAnsiTheme="majorBidi" w:cstheme="majorBidi"/>
        </w:rPr>
        <w:t>- Column Identification and Extraction: The dataset’s `</w:t>
      </w:r>
      <w:proofErr w:type="spellStart"/>
      <w:r w:rsidRPr="007E28D3">
        <w:rPr>
          <w:rFonts w:asciiTheme="majorBidi" w:hAnsiTheme="majorBidi" w:cstheme="majorBidi"/>
        </w:rPr>
        <w:t>KO</w:t>
      </w:r>
      <w:r w:rsidRPr="007E28D3">
        <w:rPr>
          <w:rFonts w:asciiTheme="majorBidi" w:hAnsiTheme="majorBidi" w:cstheme="majorBidi"/>
        </w:rPr>
        <w:t>RKUTELİ_wind_Speed</w:t>
      </w:r>
      <w:proofErr w:type="spellEnd"/>
      <w:r w:rsidRPr="007E28D3">
        <w:rPr>
          <w:rFonts w:asciiTheme="majorBidi" w:hAnsiTheme="majorBidi" w:cstheme="majorBidi"/>
        </w:rPr>
        <w:t>` column was identified as the focus of this project.</w:t>
      </w:r>
    </w:p>
    <w:p w14:paraId="7E695829" w14:textId="293C980A" w:rsidR="00A43C01" w:rsidRPr="007E28D3" w:rsidRDefault="004F6B51">
      <w:pPr>
        <w:rPr>
          <w:rFonts w:asciiTheme="majorBidi" w:hAnsiTheme="majorBidi" w:cstheme="majorBidi"/>
        </w:rPr>
      </w:pPr>
      <w:r w:rsidRPr="007E28D3">
        <w:rPr>
          <w:rFonts w:asciiTheme="majorBidi" w:hAnsiTheme="majorBidi" w:cstheme="majorBidi"/>
        </w:rPr>
        <w:br/>
        <w:t xml:space="preserve">- </w:t>
      </w:r>
      <w:r w:rsidR="007E28D3" w:rsidRPr="007E28D3">
        <w:rPr>
          <w:rFonts w:asciiTheme="majorBidi" w:hAnsiTheme="majorBidi" w:cstheme="majorBidi"/>
        </w:rPr>
        <w:t>Managing</w:t>
      </w:r>
      <w:r w:rsidRPr="007E28D3">
        <w:rPr>
          <w:rFonts w:asciiTheme="majorBidi" w:hAnsiTheme="majorBidi" w:cstheme="majorBidi"/>
        </w:rPr>
        <w:t xml:space="preserve"> Missing Data: One missing value in `</w:t>
      </w:r>
      <w:proofErr w:type="spellStart"/>
      <w:r w:rsidRPr="007E28D3">
        <w:rPr>
          <w:rFonts w:asciiTheme="majorBidi" w:hAnsiTheme="majorBidi" w:cstheme="majorBidi"/>
        </w:rPr>
        <w:t>KORKUTELİ_wind_Speed</w:t>
      </w:r>
      <w:proofErr w:type="spellEnd"/>
      <w:r w:rsidRPr="007E28D3">
        <w:rPr>
          <w:rFonts w:asciiTheme="majorBidi" w:hAnsiTheme="majorBidi" w:cstheme="majorBidi"/>
        </w:rPr>
        <w:t>` was replaced with the column’s mean (1.11 m/s) to ensure continuity.</w:t>
      </w:r>
    </w:p>
    <w:p w14:paraId="13C54C92" w14:textId="284BC8F6" w:rsidR="007A2B53" w:rsidRPr="007E28D3" w:rsidRDefault="004F6B51">
      <w:pPr>
        <w:rPr>
          <w:rFonts w:asciiTheme="majorBidi" w:hAnsiTheme="majorBidi" w:cstheme="majorBidi"/>
        </w:rPr>
      </w:pPr>
      <w:r w:rsidRPr="007E28D3">
        <w:rPr>
          <w:rFonts w:asciiTheme="majorBidi" w:hAnsiTheme="majorBidi" w:cstheme="majorBidi"/>
        </w:rPr>
        <w:br/>
        <w:t>- Standardization: Wind speed values were st</w:t>
      </w:r>
      <w:r w:rsidRPr="007E28D3">
        <w:rPr>
          <w:rFonts w:asciiTheme="majorBidi" w:hAnsiTheme="majorBidi" w:cstheme="majorBidi"/>
        </w:rPr>
        <w:t>andardized using the z-score formula to prepare the data for clustering and classification techniques.</w:t>
      </w:r>
      <w:r w:rsidRPr="007E28D3">
        <w:rPr>
          <w:rFonts w:asciiTheme="majorBidi" w:hAnsiTheme="majorBidi" w:cstheme="majorBidi"/>
        </w:rPr>
        <w:br/>
      </w:r>
    </w:p>
    <w:p w14:paraId="2F8B3556" w14:textId="77777777" w:rsidR="00A43C01" w:rsidRPr="007E28D3" w:rsidRDefault="004F6B51">
      <w:pPr>
        <w:rPr>
          <w:rStyle w:val="Balk2Char"/>
          <w:rFonts w:asciiTheme="majorBidi" w:hAnsiTheme="majorBidi"/>
        </w:rPr>
      </w:pPr>
      <w:r w:rsidRPr="007E28D3">
        <w:rPr>
          <w:rFonts w:asciiTheme="majorBidi" w:hAnsiTheme="majorBidi" w:cstheme="majorBidi"/>
        </w:rPr>
        <w:br/>
      </w:r>
      <w:r w:rsidRPr="007E28D3">
        <w:rPr>
          <w:rStyle w:val="Balk2Char"/>
          <w:rFonts w:asciiTheme="majorBidi" w:hAnsiTheme="majorBidi"/>
        </w:rPr>
        <w:t>3.2 Descriptive Statistics:</w:t>
      </w:r>
    </w:p>
    <w:p w14:paraId="13172C8C" w14:textId="20DBE920" w:rsidR="007A2B53" w:rsidRPr="007E28D3" w:rsidRDefault="004F6B51">
      <w:pPr>
        <w:rPr>
          <w:rFonts w:asciiTheme="majorBidi" w:hAnsiTheme="majorBidi" w:cstheme="majorBidi"/>
        </w:rPr>
      </w:pPr>
      <w:r w:rsidRPr="007E28D3">
        <w:rPr>
          <w:rStyle w:val="Balk2Char"/>
          <w:rFonts w:asciiTheme="majorBidi" w:hAnsiTheme="majorBidi"/>
        </w:rPr>
        <w:br/>
        <w:t>Key Metrics:</w:t>
      </w:r>
      <w:r w:rsidRPr="007E28D3">
        <w:rPr>
          <w:rStyle w:val="Balk2Char"/>
          <w:rFonts w:asciiTheme="majorBidi" w:hAnsiTheme="majorBidi"/>
        </w:rPr>
        <w:br/>
      </w:r>
      <w:r w:rsidRPr="007E28D3">
        <w:rPr>
          <w:rFonts w:asciiTheme="majorBidi" w:hAnsiTheme="majorBidi" w:cstheme="majorBidi"/>
        </w:rPr>
        <w:t>- Mean Wind Speed: 1.11 m/s</w:t>
      </w:r>
      <w:r w:rsidRPr="007E28D3">
        <w:rPr>
          <w:rFonts w:asciiTheme="majorBidi" w:hAnsiTheme="majorBidi" w:cstheme="majorBidi"/>
        </w:rPr>
        <w:br/>
        <w:t>- Standard Deviation: 0.41 m/s</w:t>
      </w:r>
      <w:r w:rsidRPr="007E28D3">
        <w:rPr>
          <w:rFonts w:asciiTheme="majorBidi" w:hAnsiTheme="majorBidi" w:cstheme="majorBidi"/>
        </w:rPr>
        <w:br/>
        <w:t>- Minimum and Maximum Wind Speeds: 0.4 m/s and 3.7</w:t>
      </w:r>
      <w:r w:rsidRPr="007E28D3">
        <w:rPr>
          <w:rFonts w:asciiTheme="majorBidi" w:hAnsiTheme="majorBidi" w:cstheme="majorBidi"/>
        </w:rPr>
        <w:t xml:space="preserve"> m/s</w:t>
      </w:r>
      <w:r w:rsidRPr="007E28D3">
        <w:rPr>
          <w:rFonts w:asciiTheme="majorBidi" w:hAnsiTheme="majorBidi" w:cstheme="majorBidi"/>
        </w:rPr>
        <w:br/>
        <w:t>- Distribution: Most values concentrated around the mean, with occasional higher outliers.</w:t>
      </w:r>
      <w:r w:rsidRPr="007E28D3">
        <w:rPr>
          <w:rFonts w:asciiTheme="majorBidi" w:hAnsiTheme="majorBidi" w:cstheme="majorBidi"/>
        </w:rPr>
        <w:br/>
      </w:r>
      <w:r w:rsidRPr="007E28D3">
        <w:rPr>
          <w:rFonts w:asciiTheme="majorBidi" w:hAnsiTheme="majorBidi" w:cstheme="majorBidi"/>
        </w:rPr>
        <w:br/>
        <w:t>Visualizations included: Histogram of KORKUTELİ Wind Speed</w:t>
      </w:r>
      <w:r w:rsidRPr="007E28D3">
        <w:rPr>
          <w:rFonts w:asciiTheme="majorBidi" w:hAnsiTheme="majorBidi" w:cstheme="majorBidi"/>
        </w:rPr>
        <w:br/>
      </w:r>
    </w:p>
    <w:p w14:paraId="27561F01" w14:textId="77777777" w:rsidR="00A43C01" w:rsidRPr="007E28D3" w:rsidRDefault="004F6B51">
      <w:pPr>
        <w:rPr>
          <w:rStyle w:val="Balk2Char"/>
          <w:rFonts w:asciiTheme="majorBidi" w:hAnsiTheme="majorBidi"/>
        </w:rPr>
      </w:pPr>
      <w:r w:rsidRPr="007E28D3">
        <w:rPr>
          <w:rFonts w:asciiTheme="majorBidi" w:hAnsiTheme="majorBidi" w:cstheme="majorBidi"/>
        </w:rPr>
        <w:lastRenderedPageBreak/>
        <w:br/>
      </w:r>
      <w:r w:rsidRPr="007E28D3">
        <w:rPr>
          <w:rStyle w:val="Balk2Char"/>
          <w:rFonts w:asciiTheme="majorBidi" w:hAnsiTheme="majorBidi"/>
        </w:rPr>
        <w:t>3.3 Time Series Analysis:</w:t>
      </w:r>
    </w:p>
    <w:p w14:paraId="73328BDF" w14:textId="77777777" w:rsidR="00A43C01" w:rsidRPr="007E28D3" w:rsidRDefault="004F6B51" w:rsidP="00A43C01">
      <w:pPr>
        <w:pStyle w:val="Balk2"/>
        <w:rPr>
          <w:rFonts w:asciiTheme="majorBidi" w:hAnsiTheme="majorBidi"/>
        </w:rPr>
      </w:pPr>
      <w:r w:rsidRPr="007E28D3">
        <w:rPr>
          <w:rStyle w:val="Balk2Char"/>
          <w:rFonts w:asciiTheme="majorBidi" w:hAnsiTheme="majorBidi"/>
        </w:rPr>
        <w:br/>
      </w:r>
      <w:r w:rsidRPr="007E28D3">
        <w:rPr>
          <w:rFonts w:asciiTheme="majorBidi" w:hAnsiTheme="majorBidi"/>
        </w:rPr>
        <w:t xml:space="preserve">- Trend Analysis: </w:t>
      </w:r>
    </w:p>
    <w:p w14:paraId="58304592" w14:textId="77777777" w:rsidR="00A43C01" w:rsidRPr="007E28D3" w:rsidRDefault="004F6B51">
      <w:pPr>
        <w:rPr>
          <w:rFonts w:asciiTheme="majorBidi" w:hAnsiTheme="majorBidi" w:cstheme="majorBidi"/>
        </w:rPr>
      </w:pPr>
      <w:r w:rsidRPr="007E28D3">
        <w:rPr>
          <w:rFonts w:asciiTheme="majorBidi" w:hAnsiTheme="majorBidi" w:cstheme="majorBidi"/>
        </w:rPr>
        <w:t xml:space="preserve">Rolling averages revealed consistent wind speed </w:t>
      </w:r>
      <w:r w:rsidRPr="007E28D3">
        <w:rPr>
          <w:rFonts w:asciiTheme="majorBidi" w:hAnsiTheme="majorBidi" w:cstheme="majorBidi"/>
        </w:rPr>
        <w:t>patterns.</w:t>
      </w:r>
    </w:p>
    <w:p w14:paraId="7AAC837E" w14:textId="77777777" w:rsidR="00A43C01" w:rsidRPr="007E28D3" w:rsidRDefault="004F6B51" w:rsidP="00A43C01">
      <w:pPr>
        <w:pStyle w:val="Balk2"/>
        <w:rPr>
          <w:rFonts w:asciiTheme="majorBidi" w:hAnsiTheme="majorBidi"/>
        </w:rPr>
      </w:pPr>
      <w:r w:rsidRPr="007E28D3">
        <w:rPr>
          <w:rFonts w:asciiTheme="majorBidi" w:hAnsiTheme="majorBidi"/>
        </w:rPr>
        <w:br/>
        <w:t xml:space="preserve">- Seasonality: </w:t>
      </w:r>
    </w:p>
    <w:p w14:paraId="1BCCE6C7" w14:textId="77777777" w:rsidR="00A43C01" w:rsidRPr="007E28D3" w:rsidRDefault="004F6B51">
      <w:pPr>
        <w:rPr>
          <w:rFonts w:asciiTheme="majorBidi" w:hAnsiTheme="majorBidi" w:cstheme="majorBidi"/>
        </w:rPr>
      </w:pPr>
      <w:r w:rsidRPr="007E28D3">
        <w:rPr>
          <w:rFonts w:asciiTheme="majorBidi" w:hAnsiTheme="majorBidi" w:cstheme="majorBidi"/>
        </w:rPr>
        <w:t>Repeating monthly cycles identified through decomposition.</w:t>
      </w:r>
    </w:p>
    <w:p w14:paraId="7EE948A3" w14:textId="77777777" w:rsidR="00A43C01" w:rsidRPr="007E28D3" w:rsidRDefault="004F6B51" w:rsidP="00A43C01">
      <w:pPr>
        <w:pStyle w:val="Balk2"/>
        <w:rPr>
          <w:rFonts w:asciiTheme="majorBidi" w:hAnsiTheme="majorBidi"/>
        </w:rPr>
      </w:pPr>
      <w:r w:rsidRPr="007E28D3">
        <w:rPr>
          <w:rFonts w:asciiTheme="majorBidi" w:hAnsiTheme="majorBidi"/>
        </w:rPr>
        <w:br/>
        <w:t xml:space="preserve">- Forecasting: </w:t>
      </w:r>
    </w:p>
    <w:p w14:paraId="343C052A" w14:textId="77777777" w:rsidR="007E28D3" w:rsidRPr="007E28D3" w:rsidRDefault="004F6B51" w:rsidP="007E28D3">
      <w:pPr>
        <w:rPr>
          <w:rStyle w:val="Balk2Char"/>
          <w:rFonts w:asciiTheme="majorBidi" w:hAnsiTheme="majorBidi"/>
        </w:rPr>
      </w:pPr>
      <w:r w:rsidRPr="007E28D3">
        <w:rPr>
          <w:rFonts w:asciiTheme="majorBidi" w:hAnsiTheme="majorBidi" w:cstheme="majorBidi"/>
        </w:rPr>
        <w:t>ARIMA modeling predicted wind speeds stabilizing around 1.13 m/s over the next 30 days.</w:t>
      </w:r>
      <w:r w:rsidRPr="007E28D3">
        <w:rPr>
          <w:rFonts w:asciiTheme="majorBidi" w:hAnsiTheme="majorBidi" w:cstheme="majorBidi"/>
        </w:rPr>
        <w:br/>
      </w:r>
      <w:r w:rsidRPr="007E28D3">
        <w:rPr>
          <w:rFonts w:asciiTheme="majorBidi" w:hAnsiTheme="majorBidi" w:cstheme="majorBidi"/>
        </w:rPr>
        <w:br/>
      </w:r>
    </w:p>
    <w:p w14:paraId="54E3FF4F" w14:textId="77777777" w:rsidR="007E28D3" w:rsidRPr="007E28D3" w:rsidRDefault="007E28D3" w:rsidP="007E28D3">
      <w:pPr>
        <w:rPr>
          <w:rStyle w:val="Balk2Char"/>
          <w:rFonts w:asciiTheme="majorBidi" w:hAnsiTheme="majorBidi"/>
        </w:rPr>
      </w:pPr>
    </w:p>
    <w:p w14:paraId="2108E386" w14:textId="7D9EEC81" w:rsidR="007E28D3" w:rsidRPr="007E28D3" w:rsidRDefault="00A43C01" w:rsidP="007E28D3">
      <w:pPr>
        <w:rPr>
          <w:rStyle w:val="Balk2Char"/>
          <w:rFonts w:asciiTheme="majorBidi" w:hAnsiTheme="majorBidi"/>
        </w:rPr>
      </w:pPr>
      <w:r w:rsidRPr="007E28D3">
        <w:rPr>
          <w:rStyle w:val="Balk2Char"/>
          <w:rFonts w:asciiTheme="majorBidi" w:hAnsiTheme="majorBidi"/>
        </w:rPr>
        <w:t xml:space="preserve">- Visualizations included: </w:t>
      </w:r>
    </w:p>
    <w:p w14:paraId="7B14B07A" w14:textId="19AD1B9C" w:rsidR="007A2B53" w:rsidRPr="007E28D3" w:rsidRDefault="004F6B51" w:rsidP="007E28D3">
      <w:pPr>
        <w:rPr>
          <w:rFonts w:asciiTheme="majorBidi" w:eastAsiaTheme="majorEastAsia" w:hAnsiTheme="majorBidi" w:cstheme="majorBidi"/>
          <w:b/>
          <w:bCs/>
          <w:color w:val="4F81BD" w:themeColor="accent1"/>
          <w:sz w:val="26"/>
          <w:szCs w:val="26"/>
        </w:rPr>
      </w:pPr>
      <w:r w:rsidRPr="007E28D3">
        <w:rPr>
          <w:rFonts w:asciiTheme="majorBidi" w:hAnsiTheme="majorBidi" w:cstheme="majorBidi"/>
        </w:rPr>
        <w:t>Time Series Plot, Decomposition Pl</w:t>
      </w:r>
      <w:r w:rsidRPr="007E28D3">
        <w:rPr>
          <w:rFonts w:asciiTheme="majorBidi" w:hAnsiTheme="majorBidi" w:cstheme="majorBidi"/>
        </w:rPr>
        <w:t>ots (Trend, Seasonal, and Residual components)</w:t>
      </w:r>
      <w:r w:rsidRPr="007E28D3">
        <w:rPr>
          <w:rFonts w:asciiTheme="majorBidi" w:hAnsiTheme="majorBidi" w:cstheme="majorBidi"/>
        </w:rPr>
        <w:br/>
      </w:r>
    </w:p>
    <w:p w14:paraId="641C8E56" w14:textId="77777777" w:rsidR="00A43C01" w:rsidRPr="007E28D3" w:rsidRDefault="004F6B51">
      <w:pPr>
        <w:rPr>
          <w:rStyle w:val="Balk2Char"/>
          <w:rFonts w:asciiTheme="majorBidi" w:hAnsiTheme="majorBidi"/>
        </w:rPr>
      </w:pPr>
      <w:r w:rsidRPr="007E28D3">
        <w:rPr>
          <w:rFonts w:asciiTheme="majorBidi" w:hAnsiTheme="majorBidi" w:cstheme="majorBidi"/>
        </w:rPr>
        <w:br/>
      </w:r>
      <w:r w:rsidRPr="007E28D3">
        <w:rPr>
          <w:rStyle w:val="Balk2Char"/>
          <w:rFonts w:asciiTheme="majorBidi" w:hAnsiTheme="majorBidi"/>
        </w:rPr>
        <w:t>3.4 Clustering and Classification:</w:t>
      </w:r>
    </w:p>
    <w:p w14:paraId="691D62C1" w14:textId="77777777" w:rsidR="00A43C01" w:rsidRPr="007E28D3" w:rsidRDefault="004F6B51" w:rsidP="00A43C01">
      <w:pPr>
        <w:pStyle w:val="Balk2"/>
        <w:rPr>
          <w:rFonts w:asciiTheme="majorBidi" w:hAnsiTheme="majorBidi"/>
        </w:rPr>
      </w:pPr>
      <w:r w:rsidRPr="007E28D3">
        <w:rPr>
          <w:rStyle w:val="Balk2Char"/>
          <w:rFonts w:asciiTheme="majorBidi" w:hAnsiTheme="majorBidi"/>
        </w:rPr>
        <w:br/>
      </w:r>
      <w:r w:rsidRPr="007E28D3">
        <w:rPr>
          <w:rFonts w:asciiTheme="majorBidi" w:hAnsiTheme="majorBidi"/>
        </w:rPr>
        <w:t xml:space="preserve">- Clustering: </w:t>
      </w:r>
    </w:p>
    <w:p w14:paraId="04A5FE34" w14:textId="77777777" w:rsidR="00A43C01" w:rsidRPr="007E28D3" w:rsidRDefault="004F6B51">
      <w:pPr>
        <w:rPr>
          <w:rFonts w:asciiTheme="majorBidi" w:hAnsiTheme="majorBidi" w:cstheme="majorBidi"/>
        </w:rPr>
      </w:pPr>
      <w:r w:rsidRPr="007E28D3">
        <w:rPr>
          <w:rFonts w:asciiTheme="majorBidi" w:hAnsiTheme="majorBidi" w:cstheme="majorBidi"/>
        </w:rPr>
        <w:t>K-means clustering identified three categories: low, medium, and high wind speeds.</w:t>
      </w:r>
    </w:p>
    <w:p w14:paraId="3190F685" w14:textId="77777777" w:rsidR="00A43C01" w:rsidRPr="007E28D3" w:rsidRDefault="004F6B51" w:rsidP="00A43C01">
      <w:pPr>
        <w:pStyle w:val="Balk2"/>
        <w:rPr>
          <w:rFonts w:asciiTheme="majorBidi" w:hAnsiTheme="majorBidi"/>
        </w:rPr>
      </w:pPr>
      <w:r w:rsidRPr="007E28D3">
        <w:rPr>
          <w:rFonts w:asciiTheme="majorBidi" w:hAnsiTheme="majorBidi"/>
        </w:rPr>
        <w:br/>
        <w:t xml:space="preserve">- Classification: </w:t>
      </w:r>
    </w:p>
    <w:p w14:paraId="7F06D17F" w14:textId="15C8694B" w:rsidR="00A43C01" w:rsidRPr="007E28D3" w:rsidRDefault="004F6B51">
      <w:pPr>
        <w:rPr>
          <w:rStyle w:val="Balk2Char"/>
          <w:rFonts w:asciiTheme="majorBidi" w:hAnsiTheme="majorBidi"/>
        </w:rPr>
      </w:pPr>
      <w:r w:rsidRPr="007E28D3">
        <w:rPr>
          <w:rFonts w:asciiTheme="majorBidi" w:hAnsiTheme="majorBidi" w:cstheme="majorBidi"/>
        </w:rPr>
        <w:t xml:space="preserve">Thresholds were applied to classify wind speeds into </w:t>
      </w:r>
      <w:r w:rsidRPr="007E28D3">
        <w:rPr>
          <w:rFonts w:asciiTheme="majorBidi" w:hAnsiTheme="majorBidi" w:cstheme="majorBidi"/>
        </w:rPr>
        <w:t>predefined categories, confirming cluster distributions.</w:t>
      </w:r>
      <w:r w:rsidRPr="007E28D3">
        <w:rPr>
          <w:rFonts w:asciiTheme="majorBidi" w:hAnsiTheme="majorBidi" w:cstheme="majorBidi"/>
        </w:rPr>
        <w:br/>
      </w:r>
      <w:r w:rsidRPr="007E28D3">
        <w:rPr>
          <w:rFonts w:asciiTheme="majorBidi" w:hAnsiTheme="majorBidi" w:cstheme="majorBidi"/>
        </w:rPr>
        <w:br/>
      </w:r>
      <w:r w:rsidR="007E28D3" w:rsidRPr="007E28D3">
        <w:rPr>
          <w:rStyle w:val="Balk2Char"/>
          <w:rFonts w:asciiTheme="majorBidi" w:hAnsiTheme="majorBidi"/>
        </w:rPr>
        <w:t xml:space="preserve">- </w:t>
      </w:r>
      <w:r w:rsidRPr="007E28D3">
        <w:rPr>
          <w:rStyle w:val="Balk2Char"/>
          <w:rFonts w:asciiTheme="majorBidi" w:hAnsiTheme="majorBidi"/>
        </w:rPr>
        <w:t xml:space="preserve">Visualizations included: </w:t>
      </w:r>
    </w:p>
    <w:p w14:paraId="56E50376" w14:textId="737B292D" w:rsidR="007E28D3" w:rsidRPr="007E28D3" w:rsidRDefault="004F6B51" w:rsidP="0096633D">
      <w:pPr>
        <w:rPr>
          <w:rFonts w:asciiTheme="majorBidi" w:hAnsiTheme="majorBidi" w:cstheme="majorBidi"/>
        </w:rPr>
      </w:pPr>
      <w:r w:rsidRPr="007E28D3">
        <w:rPr>
          <w:rFonts w:asciiTheme="majorBidi" w:hAnsiTheme="majorBidi" w:cstheme="majorBidi"/>
        </w:rPr>
        <w:t>Elbow Method, K-Means Clustering of KORKUTELİ Wind Speed</w:t>
      </w:r>
      <w:r w:rsidR="007E28D3" w:rsidRPr="007E28D3">
        <w:rPr>
          <w:rFonts w:asciiTheme="majorBidi" w:hAnsiTheme="majorBidi" w:cstheme="majorBidi"/>
        </w:rPr>
        <w:t>.</w:t>
      </w:r>
    </w:p>
    <w:p w14:paraId="13DF0EB1" w14:textId="2486383F" w:rsidR="007E28D3" w:rsidRPr="007E28D3" w:rsidRDefault="007E28D3" w:rsidP="007E28D3">
      <w:pPr>
        <w:keepNext/>
        <w:keepLines/>
        <w:spacing w:before="200" w:after="0"/>
        <w:outlineLvl w:val="2"/>
        <w:rPr>
          <w:rFonts w:asciiTheme="majorBidi" w:eastAsia="MS Gothic" w:hAnsiTheme="majorBidi" w:cstheme="majorBidi"/>
          <w:b/>
          <w:bCs/>
          <w:color w:val="4F81BD" w:themeColor="accent1"/>
          <w:sz w:val="32"/>
          <w:szCs w:val="32"/>
        </w:rPr>
      </w:pPr>
      <w:r w:rsidRPr="007E28D3">
        <w:rPr>
          <w:rFonts w:asciiTheme="majorBidi" w:eastAsia="MS Gothic" w:hAnsiTheme="majorBidi" w:cstheme="majorBidi"/>
          <w:b/>
          <w:bCs/>
          <w:color w:val="4F81BD" w:themeColor="accent1"/>
          <w:sz w:val="32"/>
          <w:szCs w:val="32"/>
        </w:rPr>
        <w:t>- Significance of the Study.</w:t>
      </w:r>
    </w:p>
    <w:p w14:paraId="6F4369B3" w14:textId="77777777" w:rsidR="007E28D3" w:rsidRPr="007E28D3" w:rsidRDefault="007E28D3" w:rsidP="007E28D3">
      <w:pPr>
        <w:rPr>
          <w:rFonts w:asciiTheme="majorBidi" w:eastAsia="MS Mincho" w:hAnsiTheme="majorBidi" w:cstheme="majorBidi"/>
        </w:rPr>
      </w:pPr>
      <w:r w:rsidRPr="007E28D3">
        <w:rPr>
          <w:rFonts w:asciiTheme="majorBidi" w:eastAsia="MS Mincho" w:hAnsiTheme="majorBidi" w:cstheme="majorBidi"/>
        </w:rPr>
        <w:br/>
        <w:t xml:space="preserve">KORKUTELİ holds strategic potential for renewable energy due to its geographical location and wind patterns. This project evaluates the region’s feasibility for wind energy initiatives, </w:t>
      </w:r>
      <w:r w:rsidRPr="007E28D3">
        <w:rPr>
          <w:rFonts w:asciiTheme="majorBidi" w:eastAsia="MS Mincho" w:hAnsiTheme="majorBidi" w:cstheme="majorBidi"/>
        </w:rPr>
        <w:lastRenderedPageBreak/>
        <w:t>highlighting environmental and economic benefits such as reducing carbon emissions, lowering energy costs, and promoting sustainability.</w:t>
      </w:r>
      <w:r w:rsidRPr="007E28D3">
        <w:rPr>
          <w:rFonts w:asciiTheme="majorBidi" w:eastAsia="MS Mincho" w:hAnsiTheme="majorBidi" w:cstheme="majorBidi"/>
        </w:rPr>
        <w:br/>
      </w:r>
    </w:p>
    <w:p w14:paraId="18956488" w14:textId="363E8608" w:rsidR="007E28D3" w:rsidRPr="007E28D3" w:rsidRDefault="007E28D3" w:rsidP="007E28D3">
      <w:pPr>
        <w:keepNext/>
        <w:keepLines/>
        <w:spacing w:before="200" w:after="0"/>
        <w:outlineLvl w:val="2"/>
        <w:rPr>
          <w:rStyle w:val="Balk2Char"/>
          <w:rFonts w:asciiTheme="majorBidi" w:hAnsiTheme="majorBidi"/>
        </w:rPr>
      </w:pPr>
      <w:r w:rsidRPr="007E28D3">
        <w:rPr>
          <w:rStyle w:val="Balk1Char"/>
          <w:rFonts w:asciiTheme="majorBidi" w:hAnsiTheme="majorBidi"/>
          <w:sz w:val="32"/>
          <w:szCs w:val="32"/>
        </w:rPr>
        <w:t>5. Assumptions and Limitations</w:t>
      </w:r>
      <w:r w:rsidRPr="007E28D3">
        <w:rPr>
          <w:rFonts w:asciiTheme="majorBidi" w:eastAsia="MS Mincho" w:hAnsiTheme="majorBidi" w:cstheme="majorBidi"/>
        </w:rPr>
        <w:br/>
      </w:r>
      <w:r w:rsidRPr="007E28D3">
        <w:rPr>
          <w:rStyle w:val="Balk2Char"/>
          <w:rFonts w:asciiTheme="majorBidi" w:hAnsiTheme="majorBidi"/>
        </w:rPr>
        <w:t>Assumptions:</w:t>
      </w:r>
    </w:p>
    <w:p w14:paraId="5F767D2F" w14:textId="5FAD5B53" w:rsidR="007E28D3" w:rsidRPr="007E28D3" w:rsidRDefault="007E28D3" w:rsidP="007E28D3">
      <w:pPr>
        <w:rPr>
          <w:rStyle w:val="Balk2Char"/>
          <w:rFonts w:asciiTheme="majorBidi" w:hAnsiTheme="majorBidi"/>
        </w:rPr>
      </w:pPr>
      <w:r w:rsidRPr="007E28D3">
        <w:rPr>
          <w:rFonts w:asciiTheme="majorBidi" w:eastAsia="MS Mincho" w:hAnsiTheme="majorBidi" w:cstheme="majorBidi"/>
        </w:rPr>
        <w:br/>
        <w:t>- The dataset accurately represents KORKUTELİ’s typical wind conditions.</w:t>
      </w:r>
      <w:r w:rsidRPr="007E28D3">
        <w:rPr>
          <w:rFonts w:asciiTheme="majorBidi" w:eastAsia="MS Mincho" w:hAnsiTheme="majorBidi" w:cstheme="majorBidi"/>
        </w:rPr>
        <w:br/>
        <w:t>- Forecasting models assume no abrupt climate changes during the simulation period.</w:t>
      </w:r>
      <w:r w:rsidRPr="007E28D3">
        <w:rPr>
          <w:rFonts w:asciiTheme="majorBidi" w:eastAsia="MS Mincho" w:hAnsiTheme="majorBidi" w:cstheme="majorBidi"/>
        </w:rPr>
        <w:br/>
      </w:r>
      <w:r w:rsidRPr="007E28D3">
        <w:rPr>
          <w:rFonts w:asciiTheme="majorBidi" w:eastAsia="MS Mincho" w:hAnsiTheme="majorBidi" w:cstheme="majorBidi"/>
        </w:rPr>
        <w:br/>
      </w:r>
      <w:r w:rsidRPr="007E28D3">
        <w:rPr>
          <w:rStyle w:val="Balk2Char"/>
          <w:rFonts w:asciiTheme="majorBidi" w:hAnsiTheme="majorBidi"/>
        </w:rPr>
        <w:t>Limitations:</w:t>
      </w:r>
    </w:p>
    <w:p w14:paraId="4267CEA4" w14:textId="52A35812" w:rsidR="007E28D3" w:rsidRPr="007E28D3" w:rsidRDefault="007E28D3" w:rsidP="007E28D3">
      <w:pPr>
        <w:rPr>
          <w:rFonts w:asciiTheme="majorBidi" w:eastAsia="MS Mincho" w:hAnsiTheme="majorBidi" w:cstheme="majorBidi"/>
        </w:rPr>
      </w:pPr>
      <w:r w:rsidRPr="007E28D3">
        <w:rPr>
          <w:rFonts w:asciiTheme="majorBidi" w:eastAsia="MS Mincho" w:hAnsiTheme="majorBidi" w:cstheme="majorBidi"/>
        </w:rPr>
        <w:br/>
        <w:t>- The dataset covers a limited time period, restricting long-term assessments.</w:t>
      </w:r>
      <w:r w:rsidRPr="007E28D3">
        <w:rPr>
          <w:rFonts w:asciiTheme="majorBidi" w:eastAsia="MS Mincho" w:hAnsiTheme="majorBidi" w:cstheme="majorBidi"/>
        </w:rPr>
        <w:br/>
        <w:t>- Analysis does not incorporate external factors such as government policies or energy market dynamics.</w:t>
      </w:r>
      <w:r w:rsidRPr="007E28D3">
        <w:rPr>
          <w:rFonts w:asciiTheme="majorBidi" w:eastAsia="MS Mincho" w:hAnsiTheme="majorBidi" w:cstheme="majorBidi"/>
        </w:rPr>
        <w:br/>
      </w:r>
    </w:p>
    <w:p w14:paraId="236F4A9D" w14:textId="77777777" w:rsidR="007E28D3" w:rsidRPr="007E28D3" w:rsidRDefault="007E28D3" w:rsidP="007E28D3">
      <w:pPr>
        <w:pStyle w:val="Balk1"/>
        <w:rPr>
          <w:rFonts w:asciiTheme="majorBidi" w:hAnsiTheme="majorBidi"/>
          <w:sz w:val="32"/>
          <w:szCs w:val="32"/>
        </w:rPr>
      </w:pPr>
      <w:r w:rsidRPr="007E28D3">
        <w:rPr>
          <w:rFonts w:asciiTheme="majorBidi" w:hAnsiTheme="majorBidi"/>
          <w:sz w:val="32"/>
          <w:szCs w:val="32"/>
        </w:rPr>
        <w:t>6. Practical Recommendations</w:t>
      </w:r>
    </w:p>
    <w:p w14:paraId="4914E266" w14:textId="77777777" w:rsidR="007E28D3" w:rsidRPr="007E28D3" w:rsidRDefault="007E28D3" w:rsidP="007E28D3">
      <w:pPr>
        <w:pStyle w:val="Balk2"/>
        <w:rPr>
          <w:rFonts w:asciiTheme="majorBidi" w:hAnsiTheme="majorBidi"/>
        </w:rPr>
      </w:pPr>
      <w:r w:rsidRPr="007E28D3">
        <w:rPr>
          <w:rFonts w:asciiTheme="majorBidi" w:hAnsiTheme="majorBidi"/>
        </w:rPr>
        <w:br/>
        <w:t xml:space="preserve">- Seasonal Optimization: </w:t>
      </w:r>
    </w:p>
    <w:p w14:paraId="75586D81" w14:textId="77777777" w:rsidR="007E28D3" w:rsidRPr="007E28D3" w:rsidRDefault="007E28D3" w:rsidP="007E28D3">
      <w:pPr>
        <w:rPr>
          <w:rFonts w:asciiTheme="majorBidi" w:eastAsia="MS Mincho" w:hAnsiTheme="majorBidi" w:cstheme="majorBidi"/>
        </w:rPr>
      </w:pPr>
      <w:r w:rsidRPr="007E28D3">
        <w:rPr>
          <w:rFonts w:asciiTheme="majorBidi" w:eastAsia="MS Mincho" w:hAnsiTheme="majorBidi" w:cstheme="majorBidi"/>
        </w:rPr>
        <w:t>Focus on peak wind seasons for energy generation to maximize output.</w:t>
      </w:r>
    </w:p>
    <w:p w14:paraId="520ED7DA" w14:textId="4AF6B3B1" w:rsidR="007E28D3" w:rsidRPr="007E28D3" w:rsidRDefault="007E28D3" w:rsidP="007E28D3">
      <w:pPr>
        <w:pStyle w:val="Balk2"/>
        <w:rPr>
          <w:rFonts w:asciiTheme="majorBidi" w:hAnsiTheme="majorBidi"/>
        </w:rPr>
      </w:pPr>
      <w:r w:rsidRPr="007E28D3">
        <w:rPr>
          <w:rFonts w:asciiTheme="majorBidi" w:hAnsiTheme="majorBidi"/>
        </w:rPr>
        <w:br/>
        <w:t xml:space="preserve">- Turbine Selection: </w:t>
      </w:r>
    </w:p>
    <w:p w14:paraId="084144BD" w14:textId="77777777" w:rsidR="007E28D3" w:rsidRPr="007E28D3" w:rsidRDefault="007E28D3" w:rsidP="007E28D3">
      <w:pPr>
        <w:rPr>
          <w:rFonts w:asciiTheme="majorBidi" w:eastAsia="MS Mincho" w:hAnsiTheme="majorBidi" w:cstheme="majorBidi"/>
        </w:rPr>
      </w:pPr>
      <w:r w:rsidRPr="007E28D3">
        <w:rPr>
          <w:rFonts w:asciiTheme="majorBidi" w:eastAsia="MS Mincho" w:hAnsiTheme="majorBidi" w:cstheme="majorBidi"/>
        </w:rPr>
        <w:t>Employ turbines designed for moderate wind speeds to optimize efficiency.</w:t>
      </w:r>
    </w:p>
    <w:p w14:paraId="21388B4A" w14:textId="77777777" w:rsidR="007E28D3" w:rsidRPr="007E28D3" w:rsidRDefault="007E28D3" w:rsidP="007E28D3">
      <w:pPr>
        <w:pStyle w:val="Balk2"/>
        <w:rPr>
          <w:rFonts w:asciiTheme="majorBidi" w:hAnsiTheme="majorBidi"/>
        </w:rPr>
      </w:pPr>
      <w:r w:rsidRPr="007E28D3">
        <w:rPr>
          <w:rFonts w:asciiTheme="majorBidi" w:hAnsiTheme="majorBidi"/>
        </w:rPr>
        <w:br/>
        <w:t xml:space="preserve">- Policy Implications: </w:t>
      </w:r>
    </w:p>
    <w:p w14:paraId="18ECD785" w14:textId="5A2191CA" w:rsidR="00A43C01" w:rsidRPr="007E28D3" w:rsidRDefault="007E28D3" w:rsidP="007E28D3">
      <w:pPr>
        <w:rPr>
          <w:rFonts w:asciiTheme="majorBidi" w:eastAsia="MS Mincho" w:hAnsiTheme="majorBidi" w:cstheme="majorBidi"/>
        </w:rPr>
      </w:pPr>
      <w:r w:rsidRPr="007E28D3">
        <w:rPr>
          <w:rFonts w:asciiTheme="majorBidi" w:eastAsia="MS Mincho" w:hAnsiTheme="majorBidi" w:cstheme="majorBidi"/>
        </w:rPr>
        <w:t>Encourage local policymakers to consider wind energy incentives in KORKUTELİ.</w:t>
      </w:r>
      <w:r w:rsidRPr="007E28D3">
        <w:rPr>
          <w:rFonts w:asciiTheme="majorBidi" w:eastAsia="MS Mincho" w:hAnsiTheme="majorBidi" w:cstheme="majorBidi"/>
        </w:rPr>
        <w:br/>
      </w:r>
    </w:p>
    <w:p w14:paraId="6E35F63A" w14:textId="77777777" w:rsidR="00A43C01" w:rsidRPr="007E28D3" w:rsidRDefault="004F6B51">
      <w:pPr>
        <w:rPr>
          <w:rStyle w:val="Balk2Char"/>
          <w:rFonts w:asciiTheme="majorBidi" w:hAnsiTheme="majorBidi"/>
        </w:rPr>
      </w:pPr>
      <w:r w:rsidRPr="007E28D3">
        <w:rPr>
          <w:rStyle w:val="Balk2Char"/>
          <w:rFonts w:asciiTheme="majorBidi" w:hAnsiTheme="majorBidi"/>
        </w:rPr>
        <w:t>3.5 Future Simulations:</w:t>
      </w:r>
    </w:p>
    <w:p w14:paraId="5AD820FD" w14:textId="77777777" w:rsidR="007E28D3" w:rsidRPr="007E28D3" w:rsidRDefault="004F6B51">
      <w:pPr>
        <w:rPr>
          <w:rFonts w:asciiTheme="majorBidi" w:hAnsiTheme="majorBidi" w:cstheme="majorBidi"/>
        </w:rPr>
      </w:pPr>
      <w:r w:rsidRPr="007E28D3">
        <w:rPr>
          <w:rStyle w:val="Balk2Char"/>
          <w:rFonts w:asciiTheme="majorBidi" w:hAnsiTheme="majorBidi"/>
        </w:rPr>
        <w:br/>
      </w:r>
      <w:r w:rsidRPr="007E28D3">
        <w:rPr>
          <w:rFonts w:asciiTheme="majorBidi" w:hAnsiTheme="majorBidi" w:cstheme="majorBidi"/>
        </w:rPr>
        <w:t>- Simulated future wind speeds</w:t>
      </w:r>
      <w:r w:rsidRPr="007E28D3">
        <w:rPr>
          <w:rFonts w:asciiTheme="majorBidi" w:hAnsiTheme="majorBidi" w:cstheme="majorBidi"/>
        </w:rPr>
        <w:t xml:space="preserve"> showed stable conditions, supporting potential for small-scale renewable energy projects.</w:t>
      </w:r>
      <w:r w:rsidRPr="007E28D3">
        <w:rPr>
          <w:rFonts w:asciiTheme="majorBidi" w:hAnsiTheme="majorBidi" w:cstheme="majorBidi"/>
        </w:rPr>
        <w:br/>
      </w:r>
      <w:r w:rsidRPr="007E28D3">
        <w:rPr>
          <w:rFonts w:asciiTheme="majorBidi" w:hAnsiTheme="majorBidi" w:cstheme="majorBidi"/>
        </w:rPr>
        <w:br/>
        <w:t xml:space="preserve">Visualizations included: </w:t>
      </w:r>
    </w:p>
    <w:p w14:paraId="732605D5" w14:textId="77777777" w:rsidR="007E28D3" w:rsidRPr="007E28D3" w:rsidRDefault="007E28D3">
      <w:pPr>
        <w:rPr>
          <w:rFonts w:asciiTheme="majorBidi" w:hAnsiTheme="majorBidi" w:cstheme="majorBidi"/>
        </w:rPr>
      </w:pPr>
      <w:r w:rsidRPr="007E28D3">
        <w:rPr>
          <w:rFonts w:asciiTheme="majorBidi" w:hAnsiTheme="majorBidi" w:cstheme="majorBidi"/>
        </w:rPr>
        <w:t>- Forecast Plot (Next 30 Days)</w:t>
      </w:r>
    </w:p>
    <w:p w14:paraId="2B082F1B" w14:textId="77777777" w:rsidR="007E28D3" w:rsidRPr="007E28D3" w:rsidRDefault="007E28D3" w:rsidP="007E28D3">
      <w:pPr>
        <w:rPr>
          <w:rFonts w:asciiTheme="majorBidi" w:hAnsiTheme="majorBidi" w:cstheme="majorBidi"/>
        </w:rPr>
      </w:pPr>
      <w:r w:rsidRPr="007E28D3">
        <w:rPr>
          <w:rFonts w:asciiTheme="majorBidi" w:hAnsiTheme="majorBidi" w:cstheme="majorBidi"/>
        </w:rPr>
        <w:t>- Analyze multi-year datasets for more robust conclusions.</w:t>
      </w:r>
    </w:p>
    <w:p w14:paraId="55CBBC78" w14:textId="77777777" w:rsidR="007E28D3" w:rsidRPr="007E28D3" w:rsidRDefault="007E28D3" w:rsidP="007E28D3">
      <w:pPr>
        <w:rPr>
          <w:rFonts w:asciiTheme="majorBidi" w:hAnsiTheme="majorBidi" w:cstheme="majorBidi"/>
        </w:rPr>
      </w:pPr>
      <w:r w:rsidRPr="007E28D3">
        <w:rPr>
          <w:rFonts w:asciiTheme="majorBidi" w:hAnsiTheme="majorBidi" w:cstheme="majorBidi"/>
        </w:rPr>
        <w:lastRenderedPageBreak/>
        <w:br/>
        <w:t>- Expand the study to incorporate other renewable energy sources such as solar or hydro.</w:t>
      </w:r>
    </w:p>
    <w:p w14:paraId="5187B36E" w14:textId="7403EDEE" w:rsidR="007A2B53" w:rsidRPr="007E28D3" w:rsidRDefault="007E28D3" w:rsidP="007E28D3">
      <w:pPr>
        <w:rPr>
          <w:rFonts w:asciiTheme="majorBidi" w:hAnsiTheme="majorBidi" w:cstheme="majorBidi"/>
        </w:rPr>
      </w:pPr>
      <w:r w:rsidRPr="007E28D3">
        <w:rPr>
          <w:rFonts w:asciiTheme="majorBidi" w:hAnsiTheme="majorBidi" w:cstheme="majorBidi"/>
        </w:rPr>
        <w:br/>
        <w:t>- Investigate the socio-economic impacts of renewable energy adoption in the region.</w:t>
      </w:r>
      <w:r w:rsidRPr="007E28D3">
        <w:rPr>
          <w:rFonts w:asciiTheme="majorBidi" w:hAnsiTheme="majorBidi" w:cstheme="majorBidi"/>
        </w:rPr>
        <w:br/>
      </w:r>
      <w:r w:rsidRPr="007E28D3">
        <w:rPr>
          <w:rFonts w:asciiTheme="majorBidi" w:hAnsiTheme="majorBidi" w:cstheme="majorBidi"/>
        </w:rPr>
        <w:br/>
      </w:r>
    </w:p>
    <w:p w14:paraId="5DFB6FE8" w14:textId="77777777" w:rsidR="007A2B53" w:rsidRPr="007E28D3" w:rsidRDefault="004F6B51">
      <w:pPr>
        <w:pStyle w:val="Balk3"/>
        <w:rPr>
          <w:rFonts w:asciiTheme="majorBidi" w:hAnsiTheme="majorBidi"/>
          <w:sz w:val="32"/>
          <w:szCs w:val="32"/>
        </w:rPr>
      </w:pPr>
      <w:r w:rsidRPr="007E28D3">
        <w:rPr>
          <w:rFonts w:asciiTheme="majorBidi" w:hAnsiTheme="majorBidi"/>
          <w:sz w:val="32"/>
          <w:szCs w:val="32"/>
        </w:rPr>
        <w:t>4. Conclusion</w:t>
      </w:r>
    </w:p>
    <w:p w14:paraId="1200F52B" w14:textId="77777777" w:rsidR="007A2B53" w:rsidRPr="007E28D3" w:rsidRDefault="004F6B51">
      <w:pPr>
        <w:rPr>
          <w:rFonts w:asciiTheme="majorBidi" w:hAnsiTheme="majorBidi" w:cstheme="majorBidi"/>
        </w:rPr>
      </w:pPr>
      <w:r w:rsidRPr="007E28D3">
        <w:rPr>
          <w:rFonts w:asciiTheme="majorBidi" w:hAnsiTheme="majorBidi" w:cstheme="majorBidi"/>
        </w:rPr>
        <w:br/>
        <w:t>This study assessed KORKUTELİ’s wind energy potential through data mining techniques, analyzing historical wind</w:t>
      </w:r>
      <w:r w:rsidRPr="007E28D3">
        <w:rPr>
          <w:rFonts w:asciiTheme="majorBidi" w:hAnsiTheme="majorBidi" w:cstheme="majorBidi"/>
        </w:rPr>
        <w:t xml:space="preserve"> speed data to uncover patterns and forecast trends. Findings indicate moderate but stable wind speeds, suitable for small-scale renewable energy initiatives. The results emphasize the importance of regional data mining applications in renewable energy pla</w:t>
      </w:r>
      <w:r w:rsidRPr="007E28D3">
        <w:rPr>
          <w:rFonts w:asciiTheme="majorBidi" w:hAnsiTheme="majorBidi" w:cstheme="majorBidi"/>
        </w:rPr>
        <w:t>nning.</w:t>
      </w:r>
      <w:r w:rsidRPr="007E28D3">
        <w:rPr>
          <w:rFonts w:asciiTheme="majorBidi" w:hAnsiTheme="majorBidi" w:cstheme="majorBidi"/>
        </w:rPr>
        <w:br/>
      </w:r>
    </w:p>
    <w:p w14:paraId="21ED13C1" w14:textId="77777777" w:rsidR="006D1F41" w:rsidRDefault="006D1F41" w:rsidP="006D1F41">
      <w:pPr>
        <w:pStyle w:val="Balk3"/>
        <w:rPr>
          <w:rFonts w:asciiTheme="majorBidi" w:hAnsiTheme="majorBidi"/>
          <w:sz w:val="32"/>
          <w:szCs w:val="32"/>
        </w:rPr>
      </w:pPr>
    </w:p>
    <w:p w14:paraId="4826E3A1" w14:textId="49B78EC6" w:rsidR="007E28D3" w:rsidRDefault="007E28D3" w:rsidP="006D1F41">
      <w:pPr>
        <w:pStyle w:val="Balk3"/>
        <w:rPr>
          <w:rFonts w:asciiTheme="majorBidi" w:hAnsiTheme="majorBidi"/>
          <w:sz w:val="32"/>
          <w:szCs w:val="32"/>
        </w:rPr>
      </w:pPr>
      <w:r>
        <w:rPr>
          <w:rFonts w:asciiTheme="majorBidi" w:hAnsiTheme="majorBidi"/>
          <w:sz w:val="32"/>
          <w:szCs w:val="32"/>
        </w:rPr>
        <w:t>5. Diagrams and Charts:</w:t>
      </w:r>
    </w:p>
    <w:p w14:paraId="000C8941" w14:textId="4F158322" w:rsidR="006D1F41" w:rsidRDefault="006D1F41" w:rsidP="006D1F41"/>
    <w:p w14:paraId="5330D6AD" w14:textId="076B3628" w:rsidR="006D1F41" w:rsidRDefault="006D1F41" w:rsidP="006D1F41">
      <w:pPr>
        <w:pStyle w:val="ListeParagraf"/>
        <w:numPr>
          <w:ilvl w:val="0"/>
          <w:numId w:val="14"/>
        </w:numPr>
        <w:rPr>
          <w:rStyle w:val="Balk2Char"/>
        </w:rPr>
      </w:pPr>
      <w:proofErr w:type="spellStart"/>
      <w:r w:rsidRPr="006D1F41">
        <w:rPr>
          <w:rStyle w:val="Balk2Char"/>
        </w:rPr>
        <w:t>time_series_korkuteli_wind_speed</w:t>
      </w:r>
      <w:proofErr w:type="spellEnd"/>
      <w:r>
        <w:rPr>
          <w:rStyle w:val="Balk2Char"/>
        </w:rPr>
        <w:t>.</w:t>
      </w:r>
    </w:p>
    <w:p w14:paraId="71728E8B" w14:textId="2D6B1EA0" w:rsidR="006D1F41" w:rsidRDefault="006D1F41" w:rsidP="006D1F41">
      <w:pPr>
        <w:pStyle w:val="ListeParagraf"/>
      </w:pPr>
      <w:r>
        <w:rPr>
          <w:noProof/>
        </w:rPr>
        <w:drawing>
          <wp:inline distT="0" distB="0" distL="0" distR="0" wp14:anchorId="0182B480" wp14:editId="398FBB35">
            <wp:extent cx="4709160" cy="2825497"/>
            <wp:effectExtent l="0" t="0" r="0" b="0"/>
            <wp:docPr id="987722764" name="Picture 6" descr="A graph of a wind spe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22764" name="Picture 6" descr="A graph of a wind speed&#10;&#10;Description automatically generated"/>
                    <pic:cNvPicPr/>
                  </pic:nvPicPr>
                  <pic:blipFill>
                    <a:blip r:embed="rId9"/>
                    <a:stretch>
                      <a:fillRect/>
                    </a:stretch>
                  </pic:blipFill>
                  <pic:spPr>
                    <a:xfrm>
                      <a:off x="0" y="0"/>
                      <a:ext cx="4732485" cy="2839492"/>
                    </a:xfrm>
                    <a:prstGeom prst="rect">
                      <a:avLst/>
                    </a:prstGeom>
                  </pic:spPr>
                </pic:pic>
              </a:graphicData>
            </a:graphic>
          </wp:inline>
        </w:drawing>
      </w:r>
    </w:p>
    <w:p w14:paraId="15C6E802" w14:textId="77777777" w:rsidR="006D1F41" w:rsidRDefault="006D1F41" w:rsidP="006D1F41">
      <w:pPr>
        <w:pStyle w:val="ListeParagraf"/>
      </w:pPr>
    </w:p>
    <w:p w14:paraId="1529F992" w14:textId="54FEAD04" w:rsidR="006D1F41" w:rsidRDefault="006D1F41" w:rsidP="006D1F41">
      <w:pPr>
        <w:pStyle w:val="Balk2"/>
        <w:numPr>
          <w:ilvl w:val="0"/>
          <w:numId w:val="14"/>
        </w:numPr>
      </w:pPr>
      <w:proofErr w:type="spellStart"/>
      <w:r w:rsidRPr="006D1F41">
        <w:lastRenderedPageBreak/>
        <w:t>histogram_korkuteli_wind_speed</w:t>
      </w:r>
      <w:proofErr w:type="spellEnd"/>
      <w:r>
        <w:t>.</w:t>
      </w:r>
    </w:p>
    <w:p w14:paraId="2E3010CB" w14:textId="4673201C" w:rsidR="006D1F41" w:rsidRPr="006D1F41" w:rsidRDefault="006D1F41" w:rsidP="006D1F41">
      <w:pPr>
        <w:pStyle w:val="ListeParagraf"/>
      </w:pPr>
      <w:r>
        <w:rPr>
          <w:noProof/>
        </w:rPr>
        <w:drawing>
          <wp:inline distT="0" distB="0" distL="0" distR="0" wp14:anchorId="49A3BC92" wp14:editId="3FE97E21">
            <wp:extent cx="5527964" cy="3144520"/>
            <wp:effectExtent l="0" t="0" r="0" b="0"/>
            <wp:docPr id="1711999462" name="Picture 7" descr="A graph of a wind spe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99462" name="Picture 7" descr="A graph of a wind speed&#10;&#10;Description automatically generated"/>
                    <pic:cNvPicPr/>
                  </pic:nvPicPr>
                  <pic:blipFill>
                    <a:blip r:embed="rId10"/>
                    <a:stretch>
                      <a:fillRect/>
                    </a:stretch>
                  </pic:blipFill>
                  <pic:spPr>
                    <a:xfrm>
                      <a:off x="0" y="0"/>
                      <a:ext cx="5559300" cy="3162345"/>
                    </a:xfrm>
                    <a:prstGeom prst="rect">
                      <a:avLst/>
                    </a:prstGeom>
                  </pic:spPr>
                </pic:pic>
              </a:graphicData>
            </a:graphic>
          </wp:inline>
        </w:drawing>
      </w:r>
    </w:p>
    <w:p w14:paraId="27DFDB06" w14:textId="7092F7E0" w:rsidR="006D1F41" w:rsidRDefault="006D1F41" w:rsidP="006D1F41">
      <w:pPr>
        <w:pStyle w:val="Balk3"/>
        <w:numPr>
          <w:ilvl w:val="0"/>
          <w:numId w:val="14"/>
        </w:numPr>
        <w:rPr>
          <w:rFonts w:asciiTheme="majorBidi" w:hAnsiTheme="majorBidi"/>
          <w:sz w:val="32"/>
          <w:szCs w:val="32"/>
        </w:rPr>
      </w:pPr>
      <w:proofErr w:type="spellStart"/>
      <w:r w:rsidRPr="006D1F41">
        <w:rPr>
          <w:rFonts w:asciiTheme="majorBidi" w:hAnsiTheme="majorBidi"/>
          <w:sz w:val="32"/>
          <w:szCs w:val="32"/>
        </w:rPr>
        <w:t>forecast_korkuteli_wind_speed</w:t>
      </w:r>
      <w:proofErr w:type="spellEnd"/>
      <w:r>
        <w:rPr>
          <w:rFonts w:asciiTheme="majorBidi" w:hAnsiTheme="majorBidi"/>
          <w:sz w:val="32"/>
          <w:szCs w:val="32"/>
        </w:rPr>
        <w:t>.</w:t>
      </w:r>
    </w:p>
    <w:p w14:paraId="25B6CAE8" w14:textId="7B54C627" w:rsidR="006D1F41" w:rsidRDefault="006D1F41" w:rsidP="006D1F41">
      <w:pPr>
        <w:ind w:left="360"/>
      </w:pPr>
      <w:r>
        <w:rPr>
          <w:noProof/>
        </w:rPr>
        <w:drawing>
          <wp:inline distT="0" distB="0" distL="0" distR="0" wp14:anchorId="7E42D0DB" wp14:editId="0B79CE37">
            <wp:extent cx="5756275" cy="3291840"/>
            <wp:effectExtent l="0" t="0" r="0" b="3810"/>
            <wp:docPr id="1609334677" name="Picture 8" descr="A graph showing a number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34677" name="Picture 8" descr="A graph showing a number of different colored lines&#10;&#10;Description automatically generated with medium confidence"/>
                    <pic:cNvPicPr/>
                  </pic:nvPicPr>
                  <pic:blipFill>
                    <a:blip r:embed="rId11"/>
                    <a:stretch>
                      <a:fillRect/>
                    </a:stretch>
                  </pic:blipFill>
                  <pic:spPr>
                    <a:xfrm>
                      <a:off x="0" y="0"/>
                      <a:ext cx="5756275" cy="3291840"/>
                    </a:xfrm>
                    <a:prstGeom prst="rect">
                      <a:avLst/>
                    </a:prstGeom>
                  </pic:spPr>
                </pic:pic>
              </a:graphicData>
            </a:graphic>
          </wp:inline>
        </w:drawing>
      </w:r>
    </w:p>
    <w:p w14:paraId="7F438426" w14:textId="77777777" w:rsidR="006D1F41" w:rsidRDefault="006D1F41" w:rsidP="006D1F41">
      <w:pPr>
        <w:ind w:left="360"/>
      </w:pPr>
    </w:p>
    <w:p w14:paraId="5370B597" w14:textId="095F3CE8" w:rsidR="006D1F41" w:rsidRPr="006D1F41" w:rsidRDefault="006D1F41" w:rsidP="006D1F41">
      <w:pPr>
        <w:pStyle w:val="Balk1"/>
        <w:numPr>
          <w:ilvl w:val="0"/>
          <w:numId w:val="14"/>
        </w:numPr>
      </w:pPr>
      <w:proofErr w:type="spellStart"/>
      <w:r w:rsidRPr="006D1F41">
        <w:lastRenderedPageBreak/>
        <w:t>clustering_korkuteli_wind_speed</w:t>
      </w:r>
      <w:proofErr w:type="spellEnd"/>
      <w:r>
        <w:t>.</w:t>
      </w:r>
    </w:p>
    <w:p w14:paraId="362B11A8" w14:textId="79559789" w:rsidR="006D1F41" w:rsidRDefault="006D1F41" w:rsidP="006D1F41">
      <w:pPr>
        <w:ind w:left="360"/>
      </w:pPr>
      <w:r>
        <w:rPr>
          <w:noProof/>
        </w:rPr>
        <w:drawing>
          <wp:inline distT="0" distB="0" distL="0" distR="0" wp14:anchorId="63A362E5" wp14:editId="3104AFE9">
            <wp:extent cx="5479473" cy="3761105"/>
            <wp:effectExtent l="0" t="0" r="6985" b="0"/>
            <wp:docPr id="573365201" name="Picture 9"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65201" name="Picture 9" descr="A graph of a graph&#10;&#10;Description automatically generated with medium confidence"/>
                    <pic:cNvPicPr/>
                  </pic:nvPicPr>
                  <pic:blipFill>
                    <a:blip r:embed="rId12"/>
                    <a:stretch>
                      <a:fillRect/>
                    </a:stretch>
                  </pic:blipFill>
                  <pic:spPr>
                    <a:xfrm>
                      <a:off x="0" y="0"/>
                      <a:ext cx="5521193" cy="3789742"/>
                    </a:xfrm>
                    <a:prstGeom prst="rect">
                      <a:avLst/>
                    </a:prstGeom>
                  </pic:spPr>
                </pic:pic>
              </a:graphicData>
            </a:graphic>
          </wp:inline>
        </w:drawing>
      </w:r>
    </w:p>
    <w:p w14:paraId="0431D9CD" w14:textId="77777777" w:rsidR="006D1F41" w:rsidRPr="006D1F41" w:rsidRDefault="006D1F41" w:rsidP="006D1F41"/>
    <w:p w14:paraId="44324D73" w14:textId="77777777" w:rsidR="0059269E" w:rsidRDefault="0059269E" w:rsidP="006D1F41">
      <w:pPr>
        <w:ind w:left="360"/>
      </w:pPr>
    </w:p>
    <w:p w14:paraId="0EA70824" w14:textId="77777777" w:rsidR="0059269E" w:rsidRDefault="0059269E" w:rsidP="006D1F41">
      <w:pPr>
        <w:ind w:left="360"/>
      </w:pPr>
    </w:p>
    <w:p w14:paraId="6BBC48F6" w14:textId="77777777" w:rsidR="0059269E" w:rsidRDefault="0059269E" w:rsidP="006D1F41">
      <w:pPr>
        <w:ind w:left="360"/>
      </w:pPr>
    </w:p>
    <w:p w14:paraId="68DCBA11" w14:textId="77777777" w:rsidR="0059269E" w:rsidRDefault="0059269E" w:rsidP="006D1F41">
      <w:pPr>
        <w:ind w:left="360"/>
      </w:pPr>
    </w:p>
    <w:p w14:paraId="53D11C71" w14:textId="53502274" w:rsidR="006D1F41" w:rsidRPr="006D1F41" w:rsidRDefault="006D1F41" w:rsidP="006D1F41">
      <w:pPr>
        <w:ind w:left="360"/>
      </w:pPr>
    </w:p>
    <w:p w14:paraId="4D325550" w14:textId="77777777" w:rsidR="0059269E" w:rsidRDefault="0059269E" w:rsidP="0059269E">
      <w:pPr>
        <w:pStyle w:val="Balk1"/>
        <w:numPr>
          <w:ilvl w:val="0"/>
          <w:numId w:val="14"/>
        </w:numPr>
        <w:tabs>
          <w:tab w:val="num" w:pos="360"/>
        </w:tabs>
        <w:ind w:left="360"/>
      </w:pPr>
      <w:proofErr w:type="spellStart"/>
      <w:r w:rsidRPr="006D1F41">
        <w:lastRenderedPageBreak/>
        <w:t>decomposition_plots_korkuteli</w:t>
      </w:r>
      <w:proofErr w:type="spellEnd"/>
      <w:r>
        <w:t>.</w:t>
      </w:r>
    </w:p>
    <w:p w14:paraId="562FFDEE" w14:textId="77777777" w:rsidR="0059269E" w:rsidRDefault="0059269E">
      <w:pPr>
        <w:pStyle w:val="Balk3"/>
        <w:rPr>
          <w:rFonts w:asciiTheme="majorBidi" w:hAnsiTheme="majorBidi"/>
          <w:sz w:val="32"/>
          <w:szCs w:val="32"/>
        </w:rPr>
      </w:pPr>
    </w:p>
    <w:p w14:paraId="2A79D57B" w14:textId="2FEF2935" w:rsidR="0059269E" w:rsidRPr="0059269E" w:rsidRDefault="0059269E" w:rsidP="0059269E">
      <w:r>
        <w:rPr>
          <w:noProof/>
        </w:rPr>
        <w:drawing>
          <wp:inline distT="0" distB="0" distL="0" distR="0" wp14:anchorId="050CB5A4" wp14:editId="7ACC308E">
            <wp:extent cx="5486400" cy="6583680"/>
            <wp:effectExtent l="0" t="0" r="0" b="7620"/>
            <wp:docPr id="228859626" name="Picture 1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59626" name="Picture 10" descr="A screenshot of a graph&#10;&#10;Description automatically generated"/>
                    <pic:cNvPicPr/>
                  </pic:nvPicPr>
                  <pic:blipFill>
                    <a:blip r:embed="rId13"/>
                    <a:stretch>
                      <a:fillRect/>
                    </a:stretch>
                  </pic:blipFill>
                  <pic:spPr>
                    <a:xfrm>
                      <a:off x="0" y="0"/>
                      <a:ext cx="5486400" cy="6583680"/>
                    </a:xfrm>
                    <a:prstGeom prst="rect">
                      <a:avLst/>
                    </a:prstGeom>
                  </pic:spPr>
                </pic:pic>
              </a:graphicData>
            </a:graphic>
          </wp:inline>
        </w:drawing>
      </w:r>
    </w:p>
    <w:p w14:paraId="4C4342F6" w14:textId="77777777" w:rsidR="0059269E" w:rsidRDefault="0059269E">
      <w:pPr>
        <w:pStyle w:val="Balk3"/>
        <w:rPr>
          <w:rFonts w:asciiTheme="majorBidi" w:hAnsiTheme="majorBidi"/>
          <w:sz w:val="32"/>
          <w:szCs w:val="32"/>
        </w:rPr>
      </w:pPr>
    </w:p>
    <w:p w14:paraId="49CA3CF3" w14:textId="1EFF894E" w:rsidR="007A2B53" w:rsidRPr="007E28D3" w:rsidRDefault="006D1F41">
      <w:pPr>
        <w:pStyle w:val="Balk3"/>
        <w:rPr>
          <w:rFonts w:asciiTheme="majorBidi" w:hAnsiTheme="majorBidi"/>
          <w:sz w:val="32"/>
          <w:szCs w:val="32"/>
        </w:rPr>
      </w:pPr>
      <w:r>
        <w:rPr>
          <w:rFonts w:asciiTheme="majorBidi" w:hAnsiTheme="majorBidi"/>
          <w:sz w:val="32"/>
          <w:szCs w:val="32"/>
        </w:rPr>
        <w:t>6</w:t>
      </w:r>
      <w:r w:rsidRPr="007E28D3">
        <w:rPr>
          <w:rFonts w:asciiTheme="majorBidi" w:hAnsiTheme="majorBidi"/>
          <w:sz w:val="32"/>
          <w:szCs w:val="32"/>
        </w:rPr>
        <w:t>. References</w:t>
      </w:r>
    </w:p>
    <w:p w14:paraId="6E91174F" w14:textId="77777777" w:rsidR="007A2B53" w:rsidRPr="007E28D3" w:rsidRDefault="004F6B51">
      <w:pPr>
        <w:rPr>
          <w:rFonts w:asciiTheme="majorBidi" w:hAnsiTheme="majorBidi" w:cstheme="majorBidi"/>
        </w:rPr>
      </w:pPr>
      <w:r w:rsidRPr="007E28D3">
        <w:rPr>
          <w:rFonts w:asciiTheme="majorBidi" w:hAnsiTheme="majorBidi" w:cstheme="majorBidi"/>
        </w:rPr>
        <w:br/>
        <w:t xml:space="preserve">- </w:t>
      </w:r>
      <w:proofErr w:type="spellStart"/>
      <w:r w:rsidRPr="007E28D3">
        <w:rPr>
          <w:rFonts w:asciiTheme="majorBidi" w:hAnsiTheme="majorBidi" w:cstheme="majorBidi"/>
        </w:rPr>
        <w:t>Dağtekin</w:t>
      </w:r>
      <w:proofErr w:type="spellEnd"/>
      <w:r w:rsidRPr="007E28D3">
        <w:rPr>
          <w:rFonts w:asciiTheme="majorBidi" w:hAnsiTheme="majorBidi" w:cstheme="majorBidi"/>
        </w:rPr>
        <w:t xml:space="preserve"> and </w:t>
      </w:r>
      <w:proofErr w:type="spellStart"/>
      <w:r w:rsidRPr="007E28D3">
        <w:rPr>
          <w:rFonts w:asciiTheme="majorBidi" w:hAnsiTheme="majorBidi" w:cstheme="majorBidi"/>
        </w:rPr>
        <w:t>Yelmen</w:t>
      </w:r>
      <w:proofErr w:type="spellEnd"/>
      <w:r w:rsidRPr="007E28D3">
        <w:rPr>
          <w:rFonts w:asciiTheme="majorBidi" w:hAnsiTheme="majorBidi" w:cstheme="majorBidi"/>
        </w:rPr>
        <w:t xml:space="preserve"> </w:t>
      </w:r>
      <w:r w:rsidRPr="007E28D3">
        <w:rPr>
          <w:rFonts w:asciiTheme="majorBidi" w:hAnsiTheme="majorBidi" w:cstheme="majorBidi"/>
        </w:rPr>
        <w:t>(2022). Wind energy potential in Mersin province.</w:t>
      </w:r>
      <w:r w:rsidRPr="007E28D3">
        <w:rPr>
          <w:rFonts w:asciiTheme="majorBidi" w:hAnsiTheme="majorBidi" w:cstheme="majorBidi"/>
        </w:rPr>
        <w:br/>
        <w:t>- Arslan (2015). Statistical analysis of Turkey’s wind energy potential.</w:t>
      </w:r>
      <w:r w:rsidRPr="007E28D3">
        <w:rPr>
          <w:rFonts w:asciiTheme="majorBidi" w:hAnsiTheme="majorBidi" w:cstheme="majorBidi"/>
        </w:rPr>
        <w:br/>
        <w:t>- El-</w:t>
      </w:r>
      <w:proofErr w:type="spellStart"/>
      <w:r w:rsidRPr="007E28D3">
        <w:rPr>
          <w:rFonts w:asciiTheme="majorBidi" w:hAnsiTheme="majorBidi" w:cstheme="majorBidi"/>
        </w:rPr>
        <w:t>Halees</w:t>
      </w:r>
      <w:proofErr w:type="spellEnd"/>
      <w:r w:rsidRPr="007E28D3">
        <w:rPr>
          <w:rFonts w:asciiTheme="majorBidi" w:hAnsiTheme="majorBidi" w:cstheme="majorBidi"/>
        </w:rPr>
        <w:t xml:space="preserve"> (2015). Data mining applications in wind energy analysis.</w:t>
      </w:r>
      <w:r w:rsidRPr="007E28D3">
        <w:rPr>
          <w:rFonts w:asciiTheme="majorBidi" w:hAnsiTheme="majorBidi" w:cstheme="majorBidi"/>
        </w:rPr>
        <w:br/>
        <w:t>- Reddy and Reddy (2019). Estimating wind speed using data mini</w:t>
      </w:r>
      <w:r w:rsidRPr="007E28D3">
        <w:rPr>
          <w:rFonts w:asciiTheme="majorBidi" w:hAnsiTheme="majorBidi" w:cstheme="majorBidi"/>
        </w:rPr>
        <w:t>ng techniques.</w:t>
      </w:r>
      <w:r w:rsidRPr="007E28D3">
        <w:rPr>
          <w:rFonts w:asciiTheme="majorBidi" w:hAnsiTheme="majorBidi" w:cstheme="majorBidi"/>
        </w:rPr>
        <w:br/>
        <w:t xml:space="preserve">- </w:t>
      </w:r>
      <w:proofErr w:type="spellStart"/>
      <w:r w:rsidRPr="007E28D3">
        <w:rPr>
          <w:rFonts w:asciiTheme="majorBidi" w:hAnsiTheme="majorBidi" w:cstheme="majorBidi"/>
        </w:rPr>
        <w:t>Gönül</w:t>
      </w:r>
      <w:proofErr w:type="spellEnd"/>
      <w:r w:rsidRPr="007E28D3">
        <w:rPr>
          <w:rFonts w:asciiTheme="majorBidi" w:hAnsiTheme="majorBidi" w:cstheme="majorBidi"/>
        </w:rPr>
        <w:t xml:space="preserve"> et al. (2021). Turkey’s wind energy market and policies.</w:t>
      </w:r>
      <w:r w:rsidRPr="007E28D3">
        <w:rPr>
          <w:rFonts w:asciiTheme="majorBidi" w:hAnsiTheme="majorBidi" w:cstheme="majorBidi"/>
        </w:rPr>
        <w:br/>
      </w:r>
    </w:p>
    <w:sectPr w:rsidR="007A2B53" w:rsidRPr="007E28D3" w:rsidSect="000346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828C2C" w14:textId="77777777" w:rsidR="004F6B51" w:rsidRDefault="004F6B51" w:rsidP="0059269E">
      <w:pPr>
        <w:spacing w:after="0" w:line="240" w:lineRule="auto"/>
      </w:pPr>
      <w:r>
        <w:separator/>
      </w:r>
    </w:p>
  </w:endnote>
  <w:endnote w:type="continuationSeparator" w:id="0">
    <w:p w14:paraId="621FACCC" w14:textId="77777777" w:rsidR="004F6B51" w:rsidRDefault="004F6B51" w:rsidP="00592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82C836" w14:textId="77777777" w:rsidR="004F6B51" w:rsidRDefault="004F6B51" w:rsidP="0059269E">
      <w:pPr>
        <w:spacing w:after="0" w:line="240" w:lineRule="auto"/>
      </w:pPr>
      <w:r>
        <w:separator/>
      </w:r>
    </w:p>
  </w:footnote>
  <w:footnote w:type="continuationSeparator" w:id="0">
    <w:p w14:paraId="2C94FDA9" w14:textId="77777777" w:rsidR="004F6B51" w:rsidRDefault="004F6B51" w:rsidP="005926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ara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ara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Maddemi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Maddemi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ara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Maddemi"/>
      <w:lvlText w:val=""/>
      <w:lvlJc w:val="left"/>
      <w:pPr>
        <w:tabs>
          <w:tab w:val="num" w:pos="360"/>
        </w:tabs>
        <w:ind w:left="360" w:hanging="360"/>
      </w:pPr>
      <w:rPr>
        <w:rFonts w:ascii="Symbol" w:hAnsi="Symbol" w:hint="default"/>
      </w:rPr>
    </w:lvl>
  </w:abstractNum>
  <w:abstractNum w:abstractNumId="9" w15:restartNumberingAfterBreak="0">
    <w:nsid w:val="15FE65E4"/>
    <w:multiLevelType w:val="hybridMultilevel"/>
    <w:tmpl w:val="351CDA58"/>
    <w:lvl w:ilvl="0" w:tplc="F4143504">
      <w:start w:val="3"/>
      <w:numFmt w:val="bullet"/>
      <w:lvlText w:val="-"/>
      <w:lvlJc w:val="left"/>
      <w:pPr>
        <w:ind w:left="720" w:hanging="360"/>
      </w:pPr>
      <w:rPr>
        <w:rFonts w:ascii="Calibri" w:eastAsia="MS Gothic"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9A7EE3"/>
    <w:multiLevelType w:val="hybridMultilevel"/>
    <w:tmpl w:val="8DF6A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581ABC"/>
    <w:multiLevelType w:val="hybridMultilevel"/>
    <w:tmpl w:val="7B78249A"/>
    <w:lvl w:ilvl="0" w:tplc="7E4CBEC8">
      <w:start w:val="3"/>
      <w:numFmt w:val="bullet"/>
      <w:lvlText w:val="-"/>
      <w:lvlJc w:val="left"/>
      <w:pPr>
        <w:ind w:left="720" w:hanging="360"/>
      </w:pPr>
      <w:rPr>
        <w:rFonts w:ascii="Calibri" w:eastAsia="MS Gothic"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085F9B"/>
    <w:multiLevelType w:val="hybridMultilevel"/>
    <w:tmpl w:val="0280642C"/>
    <w:lvl w:ilvl="0" w:tplc="453C8A96">
      <w:start w:val="1"/>
      <w:numFmt w:val="decimal"/>
      <w:lvlText w:val="%1-"/>
      <w:lvlJc w:val="left"/>
      <w:pPr>
        <w:ind w:left="720" w:hanging="360"/>
      </w:pPr>
      <w:rPr>
        <w:rFonts w:asciiTheme="minorHAnsi" w:eastAsiaTheme="minorEastAsia" w:hAnsiTheme="minorHAnsi" w:cstheme="minorBidi"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BF3B63"/>
    <w:multiLevelType w:val="hybridMultilevel"/>
    <w:tmpl w:val="639253FC"/>
    <w:lvl w:ilvl="0" w:tplc="8DD834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6A41AE"/>
    <w:multiLevelType w:val="hybridMultilevel"/>
    <w:tmpl w:val="06A2B59A"/>
    <w:lvl w:ilvl="0" w:tplc="E2AA40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4"/>
  </w:num>
  <w:num w:numId="11">
    <w:abstractNumId w:val="9"/>
  </w:num>
  <w:num w:numId="12">
    <w:abstractNumId w:val="11"/>
  </w:num>
  <w:num w:numId="13">
    <w:abstractNumId w:val="12"/>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14C8"/>
    <w:rsid w:val="00034616"/>
    <w:rsid w:val="0006063C"/>
    <w:rsid w:val="001271AA"/>
    <w:rsid w:val="0015074B"/>
    <w:rsid w:val="0022102F"/>
    <w:rsid w:val="0029639D"/>
    <w:rsid w:val="00326F90"/>
    <w:rsid w:val="004F6B51"/>
    <w:rsid w:val="00552301"/>
    <w:rsid w:val="0059269E"/>
    <w:rsid w:val="005A3D8C"/>
    <w:rsid w:val="006D1F41"/>
    <w:rsid w:val="007A2B53"/>
    <w:rsid w:val="007D5B0B"/>
    <w:rsid w:val="007E28D3"/>
    <w:rsid w:val="008B3C95"/>
    <w:rsid w:val="00965384"/>
    <w:rsid w:val="0096633D"/>
    <w:rsid w:val="00A43C01"/>
    <w:rsid w:val="00AA1D8D"/>
    <w:rsid w:val="00B24AE2"/>
    <w:rsid w:val="00B47730"/>
    <w:rsid w:val="00CB0664"/>
    <w:rsid w:val="00F7589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F7CF65"/>
  <w14:defaultImageDpi w14:val="300"/>
  <w15:docId w15:val="{C0F3131A-CAE2-4180-A24E-5C27CEF1C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Balk1">
    <w:name w:val="heading 1"/>
    <w:basedOn w:val="Normal"/>
    <w:next w:val="Normal"/>
    <w:link w:val="Balk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618BF"/>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E618BF"/>
  </w:style>
  <w:style w:type="paragraph" w:styleId="AltBilgi">
    <w:name w:val="footer"/>
    <w:basedOn w:val="Normal"/>
    <w:link w:val="AltBilgiChar"/>
    <w:uiPriority w:val="99"/>
    <w:unhideWhenUsed/>
    <w:rsid w:val="00E618BF"/>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E618BF"/>
  </w:style>
  <w:style w:type="paragraph" w:styleId="AralkYok">
    <w:name w:val="No Spacing"/>
    <w:uiPriority w:val="1"/>
    <w:qFormat/>
    <w:rsid w:val="00FC693F"/>
    <w:pPr>
      <w:spacing w:after="0" w:line="240" w:lineRule="auto"/>
    </w:pPr>
  </w:style>
  <w:style w:type="character" w:customStyle="1" w:styleId="Balk1Char">
    <w:name w:val="Başlık 1 Char"/>
    <w:basedOn w:val="VarsaylanParagrafYazTipi"/>
    <w:link w:val="Bal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FC693F"/>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FC693F"/>
    <w:rPr>
      <w:rFonts w:asciiTheme="majorHAnsi" w:eastAsiaTheme="majorEastAsia" w:hAnsiTheme="majorHAnsi" w:cstheme="majorBidi"/>
      <w:b/>
      <w:bCs/>
      <w:color w:val="4F81BD" w:themeColor="accent1"/>
    </w:rPr>
  </w:style>
  <w:style w:type="paragraph" w:styleId="KonuBal">
    <w:name w:val="Title"/>
    <w:basedOn w:val="Normal"/>
    <w:next w:val="Normal"/>
    <w:link w:val="KonuBa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ltyaz">
    <w:name w:val="Subtitle"/>
    <w:basedOn w:val="Normal"/>
    <w:next w:val="Normal"/>
    <w:link w:val="Altyaz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FC693F"/>
    <w:rPr>
      <w:rFonts w:asciiTheme="majorHAnsi" w:eastAsiaTheme="majorEastAsia" w:hAnsiTheme="majorHAnsi" w:cstheme="majorBidi"/>
      <w:i/>
      <w:iCs/>
      <w:color w:val="4F81BD" w:themeColor="accent1"/>
      <w:spacing w:val="15"/>
      <w:sz w:val="24"/>
      <w:szCs w:val="24"/>
    </w:rPr>
  </w:style>
  <w:style w:type="paragraph" w:styleId="ListeParagraf">
    <w:name w:val="List Paragraph"/>
    <w:basedOn w:val="Normal"/>
    <w:uiPriority w:val="34"/>
    <w:qFormat/>
    <w:rsid w:val="00FC693F"/>
    <w:pPr>
      <w:ind w:left="720"/>
      <w:contextualSpacing/>
    </w:pPr>
  </w:style>
  <w:style w:type="paragraph" w:styleId="GvdeMetni">
    <w:name w:val="Body Text"/>
    <w:basedOn w:val="Normal"/>
    <w:link w:val="GvdeMetniChar"/>
    <w:uiPriority w:val="99"/>
    <w:unhideWhenUsed/>
    <w:rsid w:val="00AA1D8D"/>
    <w:pPr>
      <w:spacing w:after="120"/>
    </w:pPr>
  </w:style>
  <w:style w:type="character" w:customStyle="1" w:styleId="GvdeMetniChar">
    <w:name w:val="Gövde Metni Char"/>
    <w:basedOn w:val="VarsaylanParagrafYazTipi"/>
    <w:link w:val="GvdeMetni"/>
    <w:uiPriority w:val="99"/>
    <w:rsid w:val="00AA1D8D"/>
  </w:style>
  <w:style w:type="paragraph" w:styleId="GvdeMetni2">
    <w:name w:val="Body Text 2"/>
    <w:basedOn w:val="Normal"/>
    <w:link w:val="GvdeMetni2Char"/>
    <w:uiPriority w:val="99"/>
    <w:unhideWhenUsed/>
    <w:rsid w:val="00AA1D8D"/>
    <w:pPr>
      <w:spacing w:after="120" w:line="480" w:lineRule="auto"/>
    </w:pPr>
  </w:style>
  <w:style w:type="character" w:customStyle="1" w:styleId="GvdeMetni2Char">
    <w:name w:val="Gövde Metni 2 Char"/>
    <w:basedOn w:val="VarsaylanParagrafYazTipi"/>
    <w:link w:val="GvdeMetni2"/>
    <w:uiPriority w:val="99"/>
    <w:rsid w:val="00AA1D8D"/>
  </w:style>
  <w:style w:type="paragraph" w:styleId="GvdeMetni3">
    <w:name w:val="Body Text 3"/>
    <w:basedOn w:val="Normal"/>
    <w:link w:val="GvdeMetni3Char"/>
    <w:uiPriority w:val="99"/>
    <w:unhideWhenUsed/>
    <w:rsid w:val="00AA1D8D"/>
    <w:pPr>
      <w:spacing w:after="120"/>
    </w:pPr>
    <w:rPr>
      <w:sz w:val="16"/>
      <w:szCs w:val="16"/>
    </w:rPr>
  </w:style>
  <w:style w:type="character" w:customStyle="1" w:styleId="GvdeMetni3Char">
    <w:name w:val="Gövde Metni 3 Char"/>
    <w:basedOn w:val="VarsaylanParagrafYazTipi"/>
    <w:link w:val="GvdeMetni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Maddemi">
    <w:name w:val="List Bullet"/>
    <w:basedOn w:val="Normal"/>
    <w:uiPriority w:val="99"/>
    <w:unhideWhenUsed/>
    <w:rsid w:val="00326F90"/>
    <w:pPr>
      <w:numPr>
        <w:numId w:val="1"/>
      </w:numPr>
      <w:contextualSpacing/>
    </w:pPr>
  </w:style>
  <w:style w:type="paragraph" w:styleId="ListeMaddemi2">
    <w:name w:val="List Bullet 2"/>
    <w:basedOn w:val="Normal"/>
    <w:uiPriority w:val="99"/>
    <w:unhideWhenUsed/>
    <w:rsid w:val="00326F90"/>
    <w:pPr>
      <w:numPr>
        <w:numId w:val="2"/>
      </w:numPr>
      <w:contextualSpacing/>
    </w:pPr>
  </w:style>
  <w:style w:type="paragraph" w:styleId="ListeMaddemi3">
    <w:name w:val="List Bullet 3"/>
    <w:basedOn w:val="Normal"/>
    <w:uiPriority w:val="99"/>
    <w:unhideWhenUsed/>
    <w:rsid w:val="00326F90"/>
    <w:pPr>
      <w:numPr>
        <w:numId w:val="3"/>
      </w:numPr>
      <w:contextualSpacing/>
    </w:pPr>
  </w:style>
  <w:style w:type="paragraph" w:styleId="ListeNumaras">
    <w:name w:val="List Number"/>
    <w:basedOn w:val="Normal"/>
    <w:uiPriority w:val="99"/>
    <w:unhideWhenUsed/>
    <w:rsid w:val="00326F90"/>
    <w:pPr>
      <w:numPr>
        <w:numId w:val="5"/>
      </w:numPr>
      <w:contextualSpacing/>
    </w:pPr>
  </w:style>
  <w:style w:type="paragraph" w:styleId="ListeNumaras2">
    <w:name w:val="List Number 2"/>
    <w:basedOn w:val="Normal"/>
    <w:uiPriority w:val="99"/>
    <w:unhideWhenUsed/>
    <w:rsid w:val="0029639D"/>
    <w:pPr>
      <w:numPr>
        <w:numId w:val="6"/>
      </w:numPr>
      <w:contextualSpacing/>
    </w:pPr>
  </w:style>
  <w:style w:type="paragraph" w:styleId="ListeNumaras3">
    <w:name w:val="List Number 3"/>
    <w:basedOn w:val="Normal"/>
    <w:uiPriority w:val="99"/>
    <w:unhideWhenUsed/>
    <w:rsid w:val="0029639D"/>
    <w:pPr>
      <w:numPr>
        <w:numId w:val="7"/>
      </w:numPr>
      <w:contextualSpacing/>
    </w:pPr>
  </w:style>
  <w:style w:type="paragraph" w:styleId="ListeDevam">
    <w:name w:val="List Continue"/>
    <w:basedOn w:val="Normal"/>
    <w:uiPriority w:val="99"/>
    <w:unhideWhenUsed/>
    <w:rsid w:val="0029639D"/>
    <w:pPr>
      <w:spacing w:after="120"/>
      <w:ind w:left="360"/>
      <w:contextualSpacing/>
    </w:pPr>
  </w:style>
  <w:style w:type="paragraph" w:styleId="ListeDevam2">
    <w:name w:val="List Continue 2"/>
    <w:basedOn w:val="Normal"/>
    <w:uiPriority w:val="99"/>
    <w:unhideWhenUsed/>
    <w:rsid w:val="0029639D"/>
    <w:pPr>
      <w:spacing w:after="120"/>
      <w:ind w:left="720"/>
      <w:contextualSpacing/>
    </w:pPr>
  </w:style>
  <w:style w:type="paragraph" w:styleId="ListeDevam3">
    <w:name w:val="List Continue 3"/>
    <w:basedOn w:val="Normal"/>
    <w:uiPriority w:val="99"/>
    <w:unhideWhenUsed/>
    <w:rsid w:val="0029639D"/>
    <w:pPr>
      <w:spacing w:after="120"/>
      <w:ind w:left="1080"/>
      <w:contextualSpacing/>
    </w:pPr>
  </w:style>
  <w:style w:type="paragraph" w:styleId="MakroMetni">
    <w:name w:val="macro"/>
    <w:link w:val="MakroMetni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MetniChar">
    <w:name w:val="Makro Metni Char"/>
    <w:basedOn w:val="VarsaylanParagrafYazTipi"/>
    <w:link w:val="MakroMetni"/>
    <w:uiPriority w:val="99"/>
    <w:rsid w:val="0029639D"/>
    <w:rPr>
      <w:rFonts w:ascii="Courier" w:hAnsi="Courier"/>
      <w:sz w:val="20"/>
      <w:szCs w:val="20"/>
    </w:rPr>
  </w:style>
  <w:style w:type="paragraph" w:styleId="Alnt">
    <w:name w:val="Quote"/>
    <w:basedOn w:val="Normal"/>
    <w:next w:val="Normal"/>
    <w:link w:val="AlntChar"/>
    <w:uiPriority w:val="29"/>
    <w:qFormat/>
    <w:rsid w:val="00FC693F"/>
    <w:rPr>
      <w:i/>
      <w:iCs/>
      <w:color w:val="000000" w:themeColor="text1"/>
    </w:rPr>
  </w:style>
  <w:style w:type="character" w:customStyle="1" w:styleId="AlntChar">
    <w:name w:val="Alıntı Char"/>
    <w:basedOn w:val="VarsaylanParagrafYazTipi"/>
    <w:link w:val="Alnt"/>
    <w:uiPriority w:val="29"/>
    <w:rsid w:val="00FC693F"/>
    <w:rPr>
      <w:i/>
      <w:iCs/>
      <w:color w:val="000000" w:themeColor="text1"/>
    </w:rPr>
  </w:style>
  <w:style w:type="character" w:customStyle="1" w:styleId="Balk4Char">
    <w:name w:val="Başlık 4 Char"/>
    <w:basedOn w:val="VarsaylanParagrafYazTipi"/>
    <w:link w:val="Balk4"/>
    <w:uiPriority w:val="9"/>
    <w:semiHidden/>
    <w:rsid w:val="00FC693F"/>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semiHidden/>
    <w:rsid w:val="00FC693F"/>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semiHidden/>
    <w:rsid w:val="00FC693F"/>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FC693F"/>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FC693F"/>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semiHidden/>
    <w:rsid w:val="00FC693F"/>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Gl">
    <w:name w:val="Strong"/>
    <w:basedOn w:val="VarsaylanParagrafYazTipi"/>
    <w:uiPriority w:val="22"/>
    <w:qFormat/>
    <w:rsid w:val="00FC693F"/>
    <w:rPr>
      <w:b/>
      <w:bCs/>
    </w:rPr>
  </w:style>
  <w:style w:type="character" w:styleId="Vurgu">
    <w:name w:val="Emphasis"/>
    <w:basedOn w:val="VarsaylanParagrafYazTipi"/>
    <w:uiPriority w:val="20"/>
    <w:qFormat/>
    <w:rsid w:val="00FC693F"/>
    <w:rPr>
      <w:i/>
      <w:iCs/>
    </w:rPr>
  </w:style>
  <w:style w:type="paragraph" w:styleId="GlAlnt">
    <w:name w:val="Intense Quote"/>
    <w:basedOn w:val="Normal"/>
    <w:next w:val="Normal"/>
    <w:link w:val="GlAln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FC693F"/>
    <w:rPr>
      <w:b/>
      <w:bCs/>
      <w:i/>
      <w:iCs/>
      <w:color w:val="4F81BD" w:themeColor="accent1"/>
    </w:rPr>
  </w:style>
  <w:style w:type="character" w:styleId="HafifVurgulama">
    <w:name w:val="Subtle Emphasis"/>
    <w:basedOn w:val="VarsaylanParagrafYazTipi"/>
    <w:uiPriority w:val="19"/>
    <w:qFormat/>
    <w:rsid w:val="00FC693F"/>
    <w:rPr>
      <w:i/>
      <w:iCs/>
      <w:color w:val="808080" w:themeColor="text1" w:themeTint="7F"/>
    </w:rPr>
  </w:style>
  <w:style w:type="character" w:styleId="GlVurgulama">
    <w:name w:val="Intense Emphasis"/>
    <w:basedOn w:val="VarsaylanParagrafYazTipi"/>
    <w:uiPriority w:val="21"/>
    <w:qFormat/>
    <w:rsid w:val="00FC693F"/>
    <w:rPr>
      <w:b/>
      <w:bCs/>
      <w:i/>
      <w:iCs/>
      <w:color w:val="4F81BD" w:themeColor="accent1"/>
    </w:rPr>
  </w:style>
  <w:style w:type="character" w:styleId="HafifBavuru">
    <w:name w:val="Subtle Reference"/>
    <w:basedOn w:val="VarsaylanParagrafYazTipi"/>
    <w:uiPriority w:val="31"/>
    <w:qFormat/>
    <w:rsid w:val="00FC693F"/>
    <w:rPr>
      <w:smallCaps/>
      <w:color w:val="C0504D" w:themeColor="accent2"/>
      <w:u w:val="single"/>
    </w:rPr>
  </w:style>
  <w:style w:type="character" w:styleId="GlBavuru">
    <w:name w:val="Intense Reference"/>
    <w:basedOn w:val="VarsaylanParagrafYazTipi"/>
    <w:uiPriority w:val="32"/>
    <w:qFormat/>
    <w:rsid w:val="00FC693F"/>
    <w:rPr>
      <w:b/>
      <w:bCs/>
      <w:smallCaps/>
      <w:color w:val="C0504D" w:themeColor="accent2"/>
      <w:spacing w:val="5"/>
      <w:u w:val="single"/>
    </w:rPr>
  </w:style>
  <w:style w:type="character" w:styleId="KitapBal">
    <w:name w:val="Book Title"/>
    <w:basedOn w:val="VarsaylanParagrafYazTipi"/>
    <w:uiPriority w:val="33"/>
    <w:qFormat/>
    <w:rsid w:val="00FC693F"/>
    <w:rPr>
      <w:b/>
      <w:bCs/>
      <w:smallCaps/>
      <w:spacing w:val="5"/>
    </w:rPr>
  </w:style>
  <w:style w:type="paragraph" w:styleId="TBal">
    <w:name w:val="TOC Heading"/>
    <w:basedOn w:val="Balk1"/>
    <w:next w:val="Normal"/>
    <w:uiPriority w:val="39"/>
    <w:semiHidden/>
    <w:unhideWhenUsed/>
    <w:qFormat/>
    <w:rsid w:val="00FC693F"/>
    <w:pPr>
      <w:outlineLvl w:val="9"/>
    </w:pPr>
  </w:style>
  <w:style w:type="table" w:styleId="TabloKlavuzu">
    <w:name w:val="Table Grid"/>
    <w:basedOn w:val="NormalTablo"/>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6">
    <w:name w:val="Light Shading Accent 6"/>
    <w:basedOn w:val="NormalTablo"/>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Liste">
    <w:name w:val="Light List"/>
    <w:basedOn w:val="NormalTablo"/>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Liste-Vurgu3">
    <w:name w:val="Light List Accent 3"/>
    <w:basedOn w:val="NormalTablo"/>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4">
    <w:name w:val="Light List Accent 4"/>
    <w:basedOn w:val="NormalTablo"/>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Liste-Vurgu5">
    <w:name w:val="Light List Accent 5"/>
    <w:basedOn w:val="NormalTablo"/>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6">
    <w:name w:val="Light List Accent 6"/>
    <w:basedOn w:val="NormalTablo"/>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Klavuz">
    <w:name w:val="Light Grid"/>
    <w:basedOn w:val="NormalTablo"/>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2">
    <w:name w:val="Light Grid Accent 2"/>
    <w:basedOn w:val="NormalTablo"/>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3">
    <w:name w:val="Light Grid Accent 3"/>
    <w:basedOn w:val="NormalTablo"/>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Klavuz-Vurgu4">
    <w:name w:val="Light Grid Accent 4"/>
    <w:basedOn w:val="NormalTablo"/>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5">
    <w:name w:val="Light Grid Accent 5"/>
    <w:basedOn w:val="NormalTablo"/>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Klavuz-Vurgu6">
    <w:name w:val="Light Grid Accent 6"/>
    <w:basedOn w:val="NormalTablo"/>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
    <w:name w:val="Medium Shading 1"/>
    <w:basedOn w:val="NormalTablo"/>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1">
    <w:name w:val="Medium Shading 2 Accent 1"/>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1">
    <w:name w:val="Medium List 1"/>
    <w:basedOn w:val="NormalTablo"/>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1">
    <w:name w:val="Medium List 1 Accent 1"/>
    <w:basedOn w:val="NormalTablo"/>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OrtaListe1-Vurgu2">
    <w:name w:val="Medium List 1 Accent 2"/>
    <w:basedOn w:val="NormalTablo"/>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Liste1-Vurgu3">
    <w:name w:val="Medium List 1 Accent 3"/>
    <w:basedOn w:val="NormalTablo"/>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OrtaListe1-Vurgu4">
    <w:name w:val="Medium List 1 Accent 4"/>
    <w:basedOn w:val="NormalTablo"/>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OrtaListe1-Vurgu5">
    <w:name w:val="Medium List 1 Accent 5"/>
    <w:basedOn w:val="NormalTablo"/>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OrtaListe1-Vurgu6">
    <w:name w:val="Medium List 1 Accent 6"/>
    <w:basedOn w:val="NormalTablo"/>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Liste2">
    <w:name w:val="Medium List 2"/>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
    <w:name w:val="Medium Grid 1"/>
    <w:basedOn w:val="NormalTablo"/>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1">
    <w:name w:val="Medium Grid 1 Accent 1"/>
    <w:basedOn w:val="NormalTablo"/>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2">
    <w:name w:val="Medium Grid 1 Accent 2"/>
    <w:basedOn w:val="NormalTablo"/>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4">
    <w:name w:val="Medium Grid 1 Accent 4"/>
    <w:basedOn w:val="NormalTablo"/>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1-Vurgu6">
    <w:name w:val="Medium Grid 1 Accent 6"/>
    <w:basedOn w:val="NormalTablo"/>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2">
    <w:name w:val="Medium Grid 2"/>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OrtaKlavuz2-Vurgu5">
    <w:name w:val="Medium Grid 2 Accent 5"/>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3-Vurgu1">
    <w:name w:val="Medium Grid 3 Accent 1"/>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2">
    <w:name w:val="Medium Grid 3 Accent 2"/>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OrtaKlavuz3-Vurgu3">
    <w:name w:val="Medium Grid 3 Accent 3"/>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OrtaKlavuz3-Vurgu4">
    <w:name w:val="Medium Grid 3 Accent 4"/>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OrtaKlavuz3-Vurgu5">
    <w:name w:val="Medium Grid 3 Accent 5"/>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3-Vurgu6">
    <w:name w:val="Medium Grid 3 Accent 6"/>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KoyuListe">
    <w:name w:val="Dark List"/>
    <w:basedOn w:val="NormalTablo"/>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KoyuListe-Vurgu2">
    <w:name w:val="Dark List Accent 2"/>
    <w:basedOn w:val="NormalTablo"/>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KoyuListe-Vurgu3">
    <w:name w:val="Dark List Accent 3"/>
    <w:basedOn w:val="NormalTablo"/>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KoyuListe-Vurgu4">
    <w:name w:val="Dark List Accent 4"/>
    <w:basedOn w:val="NormalTablo"/>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KoyuListe-Vurgu5">
    <w:name w:val="Dark List Accent 5"/>
    <w:basedOn w:val="NormalTablo"/>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KoyuListe-Vurgu6">
    <w:name w:val="Dark List Accent 6"/>
    <w:basedOn w:val="NormalTablo"/>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RenkliGlgeleme">
    <w:name w:val="Colorful Shading"/>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nkliGlgeleme-Vurgu4">
    <w:name w:val="Colorful Shading Accent 4"/>
    <w:basedOn w:val="NormalTablo"/>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RenkliListe">
    <w:name w:val="Colorful List"/>
    <w:basedOn w:val="NormalTablo"/>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RenkliListe-Vurgu2">
    <w:name w:val="Colorful List Accent 2"/>
    <w:basedOn w:val="NormalTablo"/>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RenkliListe-Vurgu3">
    <w:name w:val="Colorful List Accent 3"/>
    <w:basedOn w:val="NormalTablo"/>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4">
    <w:name w:val="Colorful List Accent 4"/>
    <w:basedOn w:val="NormalTablo"/>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RenkliListe-Vurgu5">
    <w:name w:val="Colorful List Accent 5"/>
    <w:basedOn w:val="NormalTablo"/>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RenkliListe-Vurgu6">
    <w:name w:val="Colorful List Accent 6"/>
    <w:basedOn w:val="NormalTablo"/>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RenkliKlavuz">
    <w:name w:val="Colorful Grid"/>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Klavuz-Vurgu2">
    <w:name w:val="Colorful Grid Accent 2"/>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Klavuz-Vurgu3">
    <w:name w:val="Colorful Grid Accent 3"/>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Klavuz-Vurgu4">
    <w:name w:val="Colorful Grid Accent 4"/>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nkliKlavuz-Vurgu5">
    <w:name w:val="Colorful Grid Accent 5"/>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6">
    <w:name w:val="Colorful Grid Accent 6"/>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eGrid">
    <w:name w:val="TableGrid"/>
    <w:rsid w:val="001271AA"/>
    <w:pPr>
      <w:spacing w:after="0" w:line="240" w:lineRule="auto"/>
    </w:pPr>
    <w:rPr>
      <w:rFonts w:ascii="Calibri" w:eastAsia="Times New Roman" w:hAnsi="Calibri" w:cs="Arial"/>
      <w:lang w:val="tr-TR" w:eastAsia="tr-T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853937">
      <w:bodyDiv w:val="1"/>
      <w:marLeft w:val="0"/>
      <w:marRight w:val="0"/>
      <w:marTop w:val="0"/>
      <w:marBottom w:val="0"/>
      <w:divBdr>
        <w:top w:val="none" w:sz="0" w:space="0" w:color="auto"/>
        <w:left w:val="none" w:sz="0" w:space="0" w:color="auto"/>
        <w:bottom w:val="none" w:sz="0" w:space="0" w:color="auto"/>
        <w:right w:val="none" w:sz="0" w:space="0" w:color="auto"/>
      </w:divBdr>
    </w:div>
    <w:div w:id="520779261">
      <w:bodyDiv w:val="1"/>
      <w:marLeft w:val="0"/>
      <w:marRight w:val="0"/>
      <w:marTop w:val="0"/>
      <w:marBottom w:val="0"/>
      <w:divBdr>
        <w:top w:val="none" w:sz="0" w:space="0" w:color="auto"/>
        <w:left w:val="none" w:sz="0" w:space="0" w:color="auto"/>
        <w:bottom w:val="none" w:sz="0" w:space="0" w:color="auto"/>
        <w:right w:val="none" w:sz="0" w:space="0" w:color="auto"/>
      </w:divBdr>
    </w:div>
    <w:div w:id="1336691918">
      <w:bodyDiv w:val="1"/>
      <w:marLeft w:val="0"/>
      <w:marRight w:val="0"/>
      <w:marTop w:val="0"/>
      <w:marBottom w:val="0"/>
      <w:divBdr>
        <w:top w:val="none" w:sz="0" w:space="0" w:color="auto"/>
        <w:left w:val="none" w:sz="0" w:space="0" w:color="auto"/>
        <w:bottom w:val="none" w:sz="0" w:space="0" w:color="auto"/>
        <w:right w:val="none" w:sz="0" w:space="0" w:color="auto"/>
      </w:divBdr>
    </w:div>
    <w:div w:id="21451521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2437D-C762-4F19-9502-2B970032C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1270</Words>
  <Characters>7245</Characters>
  <Application>Microsoft Office Word</Application>
  <DocSecurity>0</DocSecurity>
  <Lines>60</Lines>
  <Paragraphs>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8499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Zafer ASLAN</cp:lastModifiedBy>
  <cp:revision>2</cp:revision>
  <dcterms:created xsi:type="dcterms:W3CDTF">2025-01-23T09:22:00Z</dcterms:created>
  <dcterms:modified xsi:type="dcterms:W3CDTF">2025-01-23T09:22:00Z</dcterms:modified>
  <cp:category/>
</cp:coreProperties>
</file>